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D5" w:rsidRPr="001179F0" w:rsidRDefault="00E3560B" w:rsidP="00901121">
      <w:pPr>
        <w:jc w:val="center"/>
        <w:rPr>
          <w:rFonts w:asciiTheme="majorEastAsia" w:eastAsiaTheme="majorEastAsia" w:hAnsiTheme="majorEastAsia"/>
          <w:b/>
          <w:sz w:val="24"/>
          <w:szCs w:val="24"/>
        </w:rPr>
      </w:pPr>
      <w:r w:rsidRPr="001179F0">
        <w:rPr>
          <w:rFonts w:asciiTheme="majorEastAsia" w:eastAsiaTheme="majorEastAsia" w:hAnsiTheme="majorEastAsia" w:hint="eastAsia"/>
          <w:b/>
          <w:sz w:val="24"/>
          <w:szCs w:val="24"/>
        </w:rPr>
        <w:t>医療業務補助者配置支援事業に係る</w:t>
      </w:r>
      <w:r w:rsidR="00EF0D71" w:rsidRPr="001179F0">
        <w:rPr>
          <w:rFonts w:asciiTheme="majorEastAsia" w:eastAsiaTheme="majorEastAsia" w:hAnsiTheme="majorEastAsia" w:hint="eastAsia"/>
          <w:b/>
          <w:sz w:val="24"/>
          <w:szCs w:val="24"/>
        </w:rPr>
        <w:t>実績報告</w:t>
      </w:r>
      <w:r w:rsidRPr="001179F0">
        <w:rPr>
          <w:rFonts w:asciiTheme="majorEastAsia" w:eastAsiaTheme="majorEastAsia" w:hAnsiTheme="majorEastAsia" w:hint="eastAsia"/>
          <w:b/>
          <w:sz w:val="24"/>
          <w:szCs w:val="24"/>
        </w:rPr>
        <w:t>書</w:t>
      </w:r>
      <w:r w:rsidR="00EF0D71" w:rsidRPr="001179F0">
        <w:rPr>
          <w:rFonts w:asciiTheme="majorEastAsia" w:eastAsiaTheme="majorEastAsia" w:hAnsiTheme="majorEastAsia" w:hint="eastAsia"/>
          <w:b/>
          <w:sz w:val="24"/>
          <w:szCs w:val="24"/>
        </w:rPr>
        <w:t>書</w:t>
      </w:r>
      <w:r w:rsidRPr="001179F0">
        <w:rPr>
          <w:rFonts w:asciiTheme="majorEastAsia" w:eastAsiaTheme="majorEastAsia" w:hAnsiTheme="majorEastAsia" w:hint="eastAsia"/>
          <w:b/>
          <w:sz w:val="24"/>
          <w:szCs w:val="24"/>
        </w:rPr>
        <w:t>類等チェックリスト</w:t>
      </w:r>
    </w:p>
    <w:p w:rsidR="00E3560B" w:rsidRPr="001179F0" w:rsidRDefault="00AC37DF" w:rsidP="00E3560B">
      <w:pPr>
        <w:ind w:leftChars="100" w:left="189" w:firstLineChars="100" w:firstLine="159"/>
        <w:rPr>
          <w:rFonts w:asciiTheme="majorEastAsia" w:eastAsiaTheme="majorEastAsia" w:hAnsiTheme="majorEastAsia"/>
          <w:sz w:val="18"/>
          <w:szCs w:val="18"/>
        </w:rPr>
      </w:pPr>
      <w:r>
        <w:rPr>
          <w:rFonts w:asciiTheme="majorEastAsia" w:eastAsiaTheme="majorEastAsia" w:hAnsiTheme="majorEastAsia" w:hint="eastAsia"/>
          <w:sz w:val="18"/>
          <w:szCs w:val="18"/>
          <w:u w:val="single"/>
        </w:rPr>
        <w:t>令和６</w:t>
      </w:r>
      <w:r w:rsidR="00E3560B" w:rsidRPr="001179F0">
        <w:rPr>
          <w:rFonts w:asciiTheme="majorEastAsia" w:eastAsiaTheme="majorEastAsia" w:hAnsiTheme="majorEastAsia" w:hint="eastAsia"/>
          <w:sz w:val="18"/>
          <w:szCs w:val="18"/>
          <w:u w:val="single"/>
        </w:rPr>
        <w:t>年度</w:t>
      </w:r>
      <w:r w:rsidR="00E3560B" w:rsidRPr="001179F0">
        <w:rPr>
          <w:rFonts w:asciiTheme="majorEastAsia" w:eastAsiaTheme="majorEastAsia" w:hAnsiTheme="majorEastAsia" w:hint="eastAsia"/>
          <w:sz w:val="18"/>
          <w:szCs w:val="18"/>
        </w:rPr>
        <w:t>医療業務補助者配置支援事業</w:t>
      </w:r>
      <w:r w:rsidR="00EF0D71" w:rsidRPr="001179F0">
        <w:rPr>
          <w:rFonts w:asciiTheme="majorEastAsia" w:eastAsiaTheme="majorEastAsia" w:hAnsiTheme="majorEastAsia" w:hint="eastAsia"/>
          <w:sz w:val="18"/>
          <w:szCs w:val="18"/>
        </w:rPr>
        <w:t>実績報告</w:t>
      </w:r>
      <w:r w:rsidR="00E3560B" w:rsidRPr="001179F0">
        <w:rPr>
          <w:rFonts w:asciiTheme="majorEastAsia" w:eastAsiaTheme="majorEastAsia" w:hAnsiTheme="majorEastAsia" w:hint="eastAsia"/>
          <w:sz w:val="18"/>
          <w:szCs w:val="18"/>
        </w:rPr>
        <w:t>を行うときは</w:t>
      </w:r>
      <w:r w:rsidR="00601DD6">
        <w:rPr>
          <w:rFonts w:asciiTheme="majorEastAsia" w:eastAsiaTheme="majorEastAsia" w:hAnsiTheme="majorEastAsia" w:hint="eastAsia"/>
          <w:sz w:val="18"/>
          <w:szCs w:val="18"/>
        </w:rPr>
        <w:t>、</w:t>
      </w:r>
      <w:r w:rsidR="00E3560B" w:rsidRPr="001179F0">
        <w:rPr>
          <w:rFonts w:asciiTheme="majorEastAsia" w:eastAsiaTheme="majorEastAsia" w:hAnsiTheme="majorEastAsia" w:hint="eastAsia"/>
          <w:sz w:val="18"/>
          <w:szCs w:val="18"/>
        </w:rPr>
        <w:t>このチェックリストの「提出書類」欄に記載されている書類を「注意事項」欄に記載されている内容に留意の上</w:t>
      </w:r>
      <w:r w:rsidR="00601DD6">
        <w:rPr>
          <w:rFonts w:asciiTheme="majorEastAsia" w:eastAsiaTheme="majorEastAsia" w:hAnsiTheme="majorEastAsia" w:hint="eastAsia"/>
          <w:sz w:val="18"/>
          <w:szCs w:val="18"/>
        </w:rPr>
        <w:t>、</w:t>
      </w:r>
      <w:r w:rsidR="00E3560B" w:rsidRPr="001179F0">
        <w:rPr>
          <w:rFonts w:asciiTheme="majorEastAsia" w:eastAsiaTheme="majorEastAsia" w:hAnsiTheme="majorEastAsia" w:hint="eastAsia"/>
          <w:sz w:val="18"/>
          <w:szCs w:val="18"/>
        </w:rPr>
        <w:t>準備してください。</w:t>
      </w:r>
    </w:p>
    <w:p w:rsidR="001E38AA" w:rsidRPr="001179F0" w:rsidRDefault="00E3560B" w:rsidP="00E3560B">
      <w:pPr>
        <w:ind w:leftChars="100" w:left="189" w:firstLineChars="100" w:firstLine="159"/>
        <w:rPr>
          <w:rFonts w:asciiTheme="majorEastAsia" w:eastAsiaTheme="majorEastAsia" w:hAnsiTheme="majorEastAsia"/>
          <w:sz w:val="18"/>
          <w:szCs w:val="18"/>
        </w:rPr>
      </w:pPr>
      <w:r w:rsidRPr="001179F0">
        <w:rPr>
          <w:rFonts w:asciiTheme="majorEastAsia" w:eastAsiaTheme="majorEastAsia" w:hAnsiTheme="majorEastAsia" w:hint="eastAsia"/>
          <w:sz w:val="18"/>
          <w:szCs w:val="18"/>
          <w:u w:val="single"/>
        </w:rPr>
        <w:t>なお</w:t>
      </w:r>
      <w:r w:rsidR="00601DD6">
        <w:rPr>
          <w:rFonts w:asciiTheme="majorEastAsia" w:eastAsiaTheme="majorEastAsia" w:hAnsiTheme="majorEastAsia" w:hint="eastAsia"/>
          <w:sz w:val="18"/>
          <w:szCs w:val="18"/>
          <w:u w:val="single"/>
        </w:rPr>
        <w:t>、</w:t>
      </w:r>
      <w:r w:rsidRPr="001179F0">
        <w:rPr>
          <w:rFonts w:asciiTheme="majorEastAsia" w:eastAsiaTheme="majorEastAsia" w:hAnsiTheme="majorEastAsia" w:hint="eastAsia"/>
          <w:sz w:val="18"/>
          <w:szCs w:val="18"/>
          <w:u w:val="single"/>
        </w:rPr>
        <w:t>このチェックリストは</w:t>
      </w:r>
      <w:r w:rsidR="00601DD6">
        <w:rPr>
          <w:rFonts w:asciiTheme="majorEastAsia" w:eastAsiaTheme="majorEastAsia" w:hAnsiTheme="majorEastAsia" w:hint="eastAsia"/>
          <w:sz w:val="18"/>
          <w:szCs w:val="18"/>
          <w:u w:val="single"/>
        </w:rPr>
        <w:t>、</w:t>
      </w:r>
      <w:r w:rsidRPr="001179F0">
        <w:rPr>
          <w:rFonts w:asciiTheme="majorEastAsia" w:eastAsiaTheme="majorEastAsia" w:hAnsiTheme="majorEastAsia" w:hint="eastAsia"/>
          <w:sz w:val="18"/>
          <w:szCs w:val="18"/>
          <w:u w:val="single"/>
        </w:rPr>
        <w:t>書類に不備・不足がないよう□にレ点でチェックし</w:t>
      </w:r>
      <w:r w:rsidR="00601DD6">
        <w:rPr>
          <w:rFonts w:asciiTheme="majorEastAsia" w:eastAsiaTheme="majorEastAsia" w:hAnsiTheme="majorEastAsia" w:hint="eastAsia"/>
          <w:sz w:val="18"/>
          <w:szCs w:val="18"/>
          <w:u w:val="single"/>
        </w:rPr>
        <w:t>、</w:t>
      </w:r>
      <w:r w:rsidR="00EF0D71" w:rsidRPr="001179F0">
        <w:rPr>
          <w:rFonts w:asciiTheme="majorEastAsia" w:eastAsiaTheme="majorEastAsia" w:hAnsiTheme="majorEastAsia" w:hint="eastAsia"/>
          <w:sz w:val="18"/>
          <w:szCs w:val="18"/>
          <w:u w:val="single"/>
        </w:rPr>
        <w:t>報告</w:t>
      </w:r>
      <w:r w:rsidRPr="001179F0">
        <w:rPr>
          <w:rFonts w:asciiTheme="majorEastAsia" w:eastAsiaTheme="majorEastAsia" w:hAnsiTheme="majorEastAsia" w:hint="eastAsia"/>
          <w:sz w:val="18"/>
          <w:szCs w:val="18"/>
          <w:u w:val="single"/>
        </w:rPr>
        <w:t>書類に添付して提出してください。</w:t>
      </w:r>
    </w:p>
    <w:p w:rsidR="00E3560B" w:rsidRPr="001179F0" w:rsidRDefault="00E3560B" w:rsidP="00CC61E5">
      <w:pPr>
        <w:rPr>
          <w:rFonts w:asciiTheme="majorEastAsia" w:eastAsiaTheme="majorEastAsia" w:hAnsiTheme="majorEastAsia"/>
          <w:sz w:val="18"/>
          <w:szCs w:val="18"/>
          <w:u w:val="single"/>
        </w:rPr>
      </w:pPr>
    </w:p>
    <w:p w:rsidR="00CC61E5" w:rsidRPr="001179F0" w:rsidRDefault="00E3560B" w:rsidP="00CC61E5">
      <w:pPr>
        <w:rPr>
          <w:rFonts w:asciiTheme="majorEastAsia" w:eastAsiaTheme="majorEastAsia" w:hAnsiTheme="majorEastAsia"/>
          <w:sz w:val="18"/>
          <w:szCs w:val="18"/>
          <w:u w:val="single"/>
        </w:rPr>
      </w:pPr>
      <w:r w:rsidRPr="001179F0">
        <w:rPr>
          <w:rFonts w:asciiTheme="majorEastAsia" w:eastAsiaTheme="majorEastAsia" w:hAnsiTheme="majorEastAsia" w:hint="eastAsia"/>
          <w:sz w:val="18"/>
          <w:szCs w:val="18"/>
          <w:u w:val="single"/>
        </w:rPr>
        <w:t>病院名</w:t>
      </w:r>
      <w:r w:rsidR="00CC61E5" w:rsidRPr="001179F0">
        <w:rPr>
          <w:rFonts w:asciiTheme="majorEastAsia" w:eastAsiaTheme="majorEastAsia" w:hAnsiTheme="majorEastAsia" w:hint="eastAsia"/>
          <w:sz w:val="18"/>
          <w:szCs w:val="18"/>
          <w:u w:val="single"/>
        </w:rPr>
        <w:t xml:space="preserve">　　</w:t>
      </w:r>
      <w:r w:rsidR="006037F6" w:rsidRPr="006037F6">
        <w:rPr>
          <w:rFonts w:asciiTheme="majorEastAsia" w:eastAsiaTheme="majorEastAsia" w:hAnsiTheme="majorEastAsia" w:hint="eastAsia"/>
          <w:sz w:val="18"/>
          <w:szCs w:val="18"/>
          <w:u w:val="single"/>
        </w:rPr>
        <w:t>●●●●病院</w:t>
      </w:r>
      <w:r w:rsidR="00CC61E5" w:rsidRPr="001179F0">
        <w:rPr>
          <w:rFonts w:asciiTheme="majorEastAsia" w:eastAsiaTheme="majorEastAsia" w:hAnsiTheme="majorEastAsia" w:hint="eastAsia"/>
          <w:sz w:val="18"/>
          <w:szCs w:val="18"/>
          <w:u w:val="single"/>
        </w:rPr>
        <w:t xml:space="preserve">　　　　　　　</w:t>
      </w:r>
    </w:p>
    <w:p w:rsidR="00E3560B" w:rsidRPr="001179F0" w:rsidRDefault="00E3560B" w:rsidP="00E3560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《提出するもの》　提出期限：</w:t>
      </w:r>
      <w:r w:rsidR="00EF0D71" w:rsidRPr="001179F0">
        <w:rPr>
          <w:rFonts w:asciiTheme="majorEastAsia" w:eastAsiaTheme="majorEastAsia" w:hAnsiTheme="majorEastAsia" w:hint="eastAsia"/>
          <w:sz w:val="18"/>
          <w:szCs w:val="18"/>
        </w:rPr>
        <w:t>補助事業の完了の日から起算して１月を経過した日又は翌年度</w:t>
      </w:r>
      <w:r w:rsidR="00EF0D71" w:rsidRPr="006037F6">
        <w:rPr>
          <w:rFonts w:asciiTheme="majorEastAsia" w:eastAsiaTheme="majorEastAsia" w:hAnsiTheme="majorEastAsia" w:hint="eastAsia"/>
          <w:sz w:val="18"/>
          <w:szCs w:val="18"/>
        </w:rPr>
        <w:t>４月２０日</w:t>
      </w:r>
      <w:r w:rsidRPr="001179F0">
        <w:rPr>
          <w:rFonts w:asciiTheme="majorEastAsia" w:eastAsiaTheme="majorEastAsia" w:hAnsiTheme="majorEastAsia" w:hint="eastAsia"/>
          <w:sz w:val="18"/>
          <w:szCs w:val="18"/>
        </w:rPr>
        <w:t>午後５時まで</w:t>
      </w:r>
    </w:p>
    <w:p w:rsidR="00E3560B" w:rsidRPr="001179F0" w:rsidRDefault="00E3560B" w:rsidP="00E3560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r w:rsidR="009B28F1">
        <w:rPr>
          <w:rFonts w:asciiTheme="majorEastAsia" w:eastAsiaTheme="majorEastAsia" w:hAnsiTheme="majorEastAsia" w:hint="eastAsia"/>
          <w:sz w:val="18"/>
          <w:szCs w:val="18"/>
        </w:rPr>
        <w:t>令和５</w:t>
      </w:r>
      <w:r w:rsidRPr="006037F6">
        <w:rPr>
          <w:rFonts w:asciiTheme="majorEastAsia" w:eastAsiaTheme="majorEastAsia" w:hAnsiTheme="majorEastAsia" w:hint="eastAsia"/>
          <w:sz w:val="18"/>
          <w:szCs w:val="18"/>
        </w:rPr>
        <w:t>年度</w:t>
      </w:r>
      <w:r w:rsidRPr="001179F0">
        <w:rPr>
          <w:rFonts w:asciiTheme="majorEastAsia" w:eastAsiaTheme="majorEastAsia" w:hAnsiTheme="majorEastAsia" w:hint="eastAsia"/>
          <w:sz w:val="18"/>
          <w:szCs w:val="18"/>
        </w:rPr>
        <w:t>地域医療介護総合確保事業（医療分）</w:t>
      </w:r>
      <w:r w:rsidR="000A7361">
        <w:rPr>
          <w:rFonts w:asciiTheme="majorEastAsia" w:eastAsiaTheme="majorEastAsia" w:hAnsiTheme="majorEastAsia" w:hint="eastAsia"/>
          <w:sz w:val="18"/>
          <w:szCs w:val="18"/>
        </w:rPr>
        <w:t>実績報告書（別記様式第８</w:t>
      </w:r>
      <w:r w:rsidRPr="001179F0">
        <w:rPr>
          <w:rFonts w:asciiTheme="majorEastAsia" w:eastAsiaTheme="majorEastAsia" w:hAnsiTheme="majorEastAsia" w:hint="eastAsia"/>
          <w:sz w:val="18"/>
          <w:szCs w:val="18"/>
        </w:rPr>
        <w:t>号）</w:t>
      </w:r>
    </w:p>
    <w:p w:rsidR="00E3560B" w:rsidRPr="001179F0" w:rsidRDefault="00E3560B" w:rsidP="009B12BA">
      <w:pPr>
        <w:ind w:firstLineChars="100" w:firstLine="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事業</w:t>
      </w:r>
      <w:r w:rsidR="00EF0D71" w:rsidRPr="001179F0">
        <w:rPr>
          <w:rFonts w:asciiTheme="majorEastAsia" w:eastAsiaTheme="majorEastAsia" w:hAnsiTheme="majorEastAsia" w:hint="eastAsia"/>
          <w:sz w:val="18"/>
          <w:szCs w:val="18"/>
        </w:rPr>
        <w:t>実績報告書</w:t>
      </w:r>
      <w:r w:rsidRPr="001179F0">
        <w:rPr>
          <w:rFonts w:asciiTheme="majorEastAsia" w:eastAsiaTheme="majorEastAsia" w:hAnsiTheme="majorEastAsia" w:hint="eastAsia"/>
          <w:sz w:val="18"/>
          <w:szCs w:val="18"/>
        </w:rPr>
        <w:t>（</w:t>
      </w:r>
      <w:r w:rsidR="000A7361">
        <w:rPr>
          <w:rFonts w:asciiTheme="majorEastAsia" w:eastAsiaTheme="majorEastAsia" w:hAnsiTheme="majorEastAsia" w:hint="eastAsia"/>
          <w:sz w:val="18"/>
          <w:szCs w:val="18"/>
        </w:rPr>
        <w:t>別記様式第８</w:t>
      </w:r>
      <w:r w:rsidR="00C27EB0" w:rsidRPr="001179F0">
        <w:rPr>
          <w:rFonts w:asciiTheme="majorEastAsia" w:eastAsiaTheme="majorEastAsia" w:hAnsiTheme="majorEastAsia" w:hint="eastAsia"/>
          <w:sz w:val="18"/>
          <w:szCs w:val="18"/>
        </w:rPr>
        <w:t>号</w:t>
      </w:r>
      <w:r w:rsidRPr="001179F0">
        <w:rPr>
          <w:rFonts w:asciiTheme="majorEastAsia" w:eastAsiaTheme="majorEastAsia" w:hAnsiTheme="majorEastAsia" w:hint="eastAsia"/>
          <w:sz w:val="18"/>
          <w:szCs w:val="18"/>
        </w:rPr>
        <w:t>別紙（１））</w:t>
      </w:r>
      <w:r w:rsidRPr="006037F6">
        <w:rPr>
          <w:rFonts w:asciiTheme="majorEastAsia" w:eastAsiaTheme="majorEastAsia" w:hAnsiTheme="majorEastAsia" w:hint="eastAsia"/>
          <w:sz w:val="18"/>
          <w:szCs w:val="18"/>
        </w:rPr>
        <w:t>ソフト事業</w:t>
      </w:r>
    </w:p>
    <w:p w:rsidR="00C27EB0" w:rsidRPr="001179F0" w:rsidRDefault="00E3560B" w:rsidP="009B12BA">
      <w:pPr>
        <w:ind w:firstLineChars="100" w:firstLine="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所要額</w:t>
      </w:r>
      <w:r w:rsidR="009B12BA">
        <w:rPr>
          <w:rFonts w:asciiTheme="majorEastAsia" w:eastAsiaTheme="majorEastAsia" w:hAnsiTheme="majorEastAsia" w:hint="eastAsia"/>
          <w:sz w:val="18"/>
          <w:szCs w:val="18"/>
        </w:rPr>
        <w:t>精算</w:t>
      </w:r>
      <w:r w:rsidRPr="001179F0">
        <w:rPr>
          <w:rFonts w:asciiTheme="majorEastAsia" w:eastAsiaTheme="majorEastAsia" w:hAnsiTheme="majorEastAsia" w:hint="eastAsia"/>
          <w:sz w:val="18"/>
          <w:szCs w:val="18"/>
        </w:rPr>
        <w:t>書（</w:t>
      </w:r>
      <w:r w:rsidR="000A7361">
        <w:rPr>
          <w:rFonts w:asciiTheme="majorEastAsia" w:eastAsiaTheme="majorEastAsia" w:hAnsiTheme="majorEastAsia" w:hint="eastAsia"/>
          <w:sz w:val="18"/>
          <w:szCs w:val="18"/>
        </w:rPr>
        <w:t>別記様式第８</w:t>
      </w:r>
      <w:r w:rsidR="00C27EB0" w:rsidRPr="001179F0">
        <w:rPr>
          <w:rFonts w:asciiTheme="majorEastAsia" w:eastAsiaTheme="majorEastAsia" w:hAnsiTheme="majorEastAsia" w:hint="eastAsia"/>
          <w:sz w:val="18"/>
          <w:szCs w:val="18"/>
        </w:rPr>
        <w:t>号</w:t>
      </w:r>
      <w:r w:rsidRPr="001179F0">
        <w:rPr>
          <w:rFonts w:asciiTheme="majorEastAsia" w:eastAsiaTheme="majorEastAsia" w:hAnsiTheme="majorEastAsia" w:hint="eastAsia"/>
          <w:sz w:val="18"/>
          <w:szCs w:val="18"/>
        </w:rPr>
        <w:t>別紙（２））</w:t>
      </w:r>
      <w:r w:rsidR="00C27EB0" w:rsidRPr="001179F0">
        <w:rPr>
          <w:rFonts w:asciiTheme="majorEastAsia" w:eastAsiaTheme="majorEastAsia" w:hAnsiTheme="majorEastAsia" w:hint="eastAsia"/>
          <w:sz w:val="18"/>
          <w:szCs w:val="18"/>
        </w:rPr>
        <w:t>施設整備・設備整備・ソフト事業共通</w:t>
      </w:r>
      <w:r w:rsidR="00C27EB0" w:rsidRPr="006037F6">
        <w:rPr>
          <w:rFonts w:asciiTheme="majorEastAsia" w:eastAsiaTheme="majorEastAsia" w:hAnsiTheme="majorEastAsia" w:hint="eastAsia"/>
          <w:sz w:val="18"/>
          <w:szCs w:val="18"/>
        </w:rPr>
        <w:t>別表２掲載事業用</w:t>
      </w:r>
    </w:p>
    <w:p w:rsidR="009B12BA" w:rsidRPr="001179F0" w:rsidRDefault="009B12BA" w:rsidP="009B12BA">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補助事業に係る歳入歳出決算書（見込）抄本</w:t>
      </w:r>
    </w:p>
    <w:p w:rsidR="00E3560B" w:rsidRPr="001179F0" w:rsidRDefault="00E3560B" w:rsidP="00E3560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医療業務補助者配置支援事業</w:t>
      </w:r>
      <w:r w:rsidR="00EF0D71" w:rsidRPr="001179F0">
        <w:rPr>
          <w:rFonts w:asciiTheme="majorEastAsia" w:eastAsiaTheme="majorEastAsia" w:hAnsiTheme="majorEastAsia" w:hint="eastAsia"/>
          <w:sz w:val="18"/>
          <w:szCs w:val="18"/>
        </w:rPr>
        <w:t>実績報告書</w:t>
      </w:r>
      <w:r w:rsidRPr="001179F0">
        <w:rPr>
          <w:rFonts w:asciiTheme="majorEastAsia" w:eastAsiaTheme="majorEastAsia" w:hAnsiTheme="majorEastAsia" w:hint="eastAsia"/>
          <w:sz w:val="18"/>
          <w:szCs w:val="18"/>
        </w:rPr>
        <w:t>（別紙）</w:t>
      </w:r>
    </w:p>
    <w:p w:rsidR="00E3560B" w:rsidRPr="001179F0" w:rsidRDefault="00E3560B" w:rsidP="00E3560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r w:rsidR="00EF0D71" w:rsidRPr="001179F0">
        <w:rPr>
          <w:rFonts w:asciiTheme="majorEastAsia" w:eastAsiaTheme="majorEastAsia" w:hAnsiTheme="majorEastAsia" w:hint="eastAsia"/>
          <w:sz w:val="18"/>
          <w:szCs w:val="18"/>
        </w:rPr>
        <w:t>補助金算出調書</w:t>
      </w:r>
    </w:p>
    <w:p w:rsidR="00E3560B" w:rsidRDefault="00E3560B" w:rsidP="00E3560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r w:rsidR="00EF0D71" w:rsidRPr="001179F0">
        <w:rPr>
          <w:rFonts w:asciiTheme="majorEastAsia" w:eastAsiaTheme="majorEastAsia" w:hAnsiTheme="majorEastAsia" w:hint="eastAsia"/>
          <w:sz w:val="18"/>
          <w:szCs w:val="18"/>
        </w:rPr>
        <w:t>口座振替依頼書</w:t>
      </w:r>
    </w:p>
    <w:p w:rsidR="00EC4465" w:rsidRPr="001179F0" w:rsidRDefault="00EC4465" w:rsidP="00E3560B">
      <w:pPr>
        <w:rPr>
          <w:rFonts w:asciiTheme="majorEastAsia" w:eastAsiaTheme="majorEastAsia" w:hAnsiTheme="majorEastAsia"/>
          <w:sz w:val="18"/>
          <w:szCs w:val="18"/>
        </w:rPr>
      </w:pPr>
      <w:r w:rsidRPr="00EC4465">
        <w:rPr>
          <w:rFonts w:asciiTheme="majorEastAsia" w:eastAsiaTheme="majorEastAsia" w:hAnsiTheme="majorEastAsia" w:hint="eastAsia"/>
          <w:sz w:val="18"/>
          <w:szCs w:val="18"/>
        </w:rPr>
        <w:t>□　医療業務補助者配置支援事業に係る実績報告書書類等チェックリスト</w:t>
      </w:r>
    </w:p>
    <w:tbl>
      <w:tblPr>
        <w:tblStyle w:val="a3"/>
        <w:tblW w:w="10173" w:type="dxa"/>
        <w:tblLook w:val="04A0" w:firstRow="1" w:lastRow="0" w:firstColumn="1" w:lastColumn="0" w:noHBand="0" w:noVBand="1"/>
      </w:tblPr>
      <w:tblGrid>
        <w:gridCol w:w="376"/>
        <w:gridCol w:w="3276"/>
        <w:gridCol w:w="5954"/>
        <w:gridCol w:w="567"/>
      </w:tblGrid>
      <w:tr w:rsidR="001179F0" w:rsidRPr="001179F0" w:rsidTr="003A71E5">
        <w:tc>
          <w:tcPr>
            <w:tcW w:w="376" w:type="dxa"/>
          </w:tcPr>
          <w:p w:rsidR="00DF71E8" w:rsidRPr="001179F0" w:rsidRDefault="00DF71E8" w:rsidP="00DF71E8">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項目</w:t>
            </w:r>
          </w:p>
        </w:tc>
        <w:tc>
          <w:tcPr>
            <w:tcW w:w="3276" w:type="dxa"/>
            <w:vAlign w:val="center"/>
          </w:tcPr>
          <w:p w:rsidR="00DF71E8" w:rsidRPr="001179F0" w:rsidRDefault="00DF71E8" w:rsidP="00DF71E8">
            <w:pPr>
              <w:jc w:val="cente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提出書類</w:t>
            </w:r>
          </w:p>
        </w:tc>
        <w:tc>
          <w:tcPr>
            <w:tcW w:w="5954" w:type="dxa"/>
            <w:vAlign w:val="center"/>
          </w:tcPr>
          <w:p w:rsidR="00DF71E8" w:rsidRPr="001179F0" w:rsidRDefault="00DF71E8" w:rsidP="00DF71E8">
            <w:pPr>
              <w:jc w:val="cente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注意事項</w:t>
            </w:r>
          </w:p>
        </w:tc>
        <w:tc>
          <w:tcPr>
            <w:tcW w:w="567" w:type="dxa"/>
          </w:tcPr>
          <w:p w:rsidR="00DF71E8" w:rsidRPr="001179F0" w:rsidRDefault="00DF71E8" w:rsidP="00DF71E8">
            <w:pPr>
              <w:rPr>
                <w:rFonts w:asciiTheme="majorEastAsia" w:eastAsiaTheme="majorEastAsia" w:hAnsiTheme="majorEastAsia"/>
                <w:sz w:val="12"/>
                <w:szCs w:val="12"/>
              </w:rPr>
            </w:pPr>
            <w:r w:rsidRPr="001179F0">
              <w:rPr>
                <w:rFonts w:asciiTheme="majorEastAsia" w:eastAsiaTheme="majorEastAsia" w:hAnsiTheme="majorEastAsia" w:hint="eastAsia"/>
                <w:sz w:val="12"/>
                <w:szCs w:val="12"/>
              </w:rPr>
              <w:t>事務局</w:t>
            </w:r>
          </w:p>
          <w:p w:rsidR="00DF71E8" w:rsidRPr="001179F0" w:rsidRDefault="00DF71E8" w:rsidP="00DF71E8">
            <w:pPr>
              <w:rPr>
                <w:rFonts w:asciiTheme="majorEastAsia" w:eastAsiaTheme="majorEastAsia" w:hAnsiTheme="majorEastAsia"/>
                <w:sz w:val="16"/>
                <w:szCs w:val="16"/>
              </w:rPr>
            </w:pPr>
            <w:r w:rsidRPr="001179F0">
              <w:rPr>
                <w:rFonts w:asciiTheme="majorEastAsia" w:eastAsiaTheme="majorEastAsia" w:hAnsiTheme="majorEastAsia" w:hint="eastAsia"/>
                <w:sz w:val="12"/>
                <w:szCs w:val="12"/>
              </w:rPr>
              <w:t>使用欄</w:t>
            </w:r>
          </w:p>
        </w:tc>
      </w:tr>
      <w:tr w:rsidR="00A87186" w:rsidRPr="001179F0" w:rsidTr="003A71E5">
        <w:tc>
          <w:tcPr>
            <w:tcW w:w="376" w:type="dxa"/>
            <w:vMerge w:val="restart"/>
            <w:vAlign w:val="center"/>
          </w:tcPr>
          <w:p w:rsidR="00A87186" w:rsidRPr="001179F0" w:rsidRDefault="00A87186" w:rsidP="00A87186">
            <w:pPr>
              <w:jc w:val="cente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１</w:t>
            </w:r>
          </w:p>
        </w:tc>
        <w:tc>
          <w:tcPr>
            <w:tcW w:w="3276" w:type="dxa"/>
            <w:vMerge w:val="restart"/>
          </w:tcPr>
          <w:p w:rsidR="00A87186" w:rsidRPr="001179F0" w:rsidRDefault="00A87186" w:rsidP="00E3560B">
            <w:pPr>
              <w:ind w:left="318" w:hangingChars="200" w:hanging="31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r w:rsidR="00AC37DF">
              <w:rPr>
                <w:rFonts w:asciiTheme="majorEastAsia" w:eastAsiaTheme="majorEastAsia" w:hAnsiTheme="majorEastAsia" w:hint="eastAsia"/>
                <w:sz w:val="18"/>
                <w:szCs w:val="18"/>
              </w:rPr>
              <w:t>令和６</w:t>
            </w:r>
            <w:r w:rsidRPr="006037F6">
              <w:rPr>
                <w:rFonts w:asciiTheme="majorEastAsia" w:eastAsiaTheme="majorEastAsia" w:hAnsiTheme="majorEastAsia" w:hint="eastAsia"/>
                <w:sz w:val="18"/>
                <w:szCs w:val="18"/>
              </w:rPr>
              <w:t>年度</w:t>
            </w:r>
            <w:r w:rsidRPr="001179F0">
              <w:rPr>
                <w:rFonts w:asciiTheme="majorEastAsia" w:eastAsiaTheme="majorEastAsia" w:hAnsiTheme="majorEastAsia" w:hint="eastAsia"/>
                <w:sz w:val="18"/>
                <w:szCs w:val="18"/>
              </w:rPr>
              <w:t>地域医療介護総合確保事業（医療分）実績報告書</w:t>
            </w:r>
          </w:p>
          <w:p w:rsidR="00A87186" w:rsidRPr="001179F0" w:rsidRDefault="00A87186" w:rsidP="000A7361">
            <w:pPr>
              <w:ind w:leftChars="200" w:left="37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（別記様式第</w:t>
            </w:r>
            <w:r w:rsidR="000A7361">
              <w:rPr>
                <w:rFonts w:asciiTheme="majorEastAsia" w:eastAsiaTheme="majorEastAsia" w:hAnsiTheme="majorEastAsia" w:hint="eastAsia"/>
                <w:sz w:val="18"/>
                <w:szCs w:val="18"/>
              </w:rPr>
              <w:t>８</w:t>
            </w:r>
            <w:r w:rsidRPr="001179F0">
              <w:rPr>
                <w:rFonts w:asciiTheme="majorEastAsia" w:eastAsiaTheme="majorEastAsia" w:hAnsiTheme="majorEastAsia" w:hint="eastAsia"/>
                <w:sz w:val="18"/>
                <w:szCs w:val="18"/>
              </w:rPr>
              <w:t>号）</w:t>
            </w:r>
            <w:r w:rsidRPr="001179F0">
              <w:rPr>
                <w:rFonts w:asciiTheme="majorEastAsia" w:eastAsiaTheme="majorEastAsia" w:hAnsiTheme="majorEastAsia" w:hint="eastAsia"/>
                <w:b/>
                <w:sz w:val="18"/>
                <w:szCs w:val="18"/>
              </w:rPr>
              <w:t>【記入例あり】</w:t>
            </w:r>
          </w:p>
        </w:tc>
        <w:tc>
          <w:tcPr>
            <w:tcW w:w="5954" w:type="dxa"/>
            <w:tcBorders>
              <w:bottom w:val="dashSmallGap" w:sz="4" w:space="0" w:color="auto"/>
            </w:tcBorders>
          </w:tcPr>
          <w:p w:rsidR="00A87186" w:rsidRPr="001179F0" w:rsidRDefault="00A87186" w:rsidP="000A7361">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●報告年月日</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申請者住所</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氏名を記入すること。</w:t>
            </w:r>
            <w:r w:rsidR="000A7361">
              <w:rPr>
                <w:rFonts w:asciiTheme="majorEastAsia" w:eastAsiaTheme="majorEastAsia" w:hAnsiTheme="majorEastAsia" w:hint="eastAsia"/>
                <w:sz w:val="18"/>
                <w:szCs w:val="18"/>
              </w:rPr>
              <w:t>※代表者印不要</w:t>
            </w:r>
          </w:p>
        </w:tc>
        <w:tc>
          <w:tcPr>
            <w:tcW w:w="567" w:type="dxa"/>
            <w:tcBorders>
              <w:bottom w:val="dashSmallGap"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3A71E5">
        <w:tc>
          <w:tcPr>
            <w:tcW w:w="376" w:type="dxa"/>
            <w:vMerge/>
          </w:tcPr>
          <w:p w:rsidR="00A87186" w:rsidRPr="001179F0" w:rsidRDefault="00A87186" w:rsidP="00931F17">
            <w:pPr>
              <w:jc w:val="center"/>
              <w:rPr>
                <w:rFonts w:asciiTheme="majorEastAsia" w:eastAsiaTheme="majorEastAsia" w:hAnsiTheme="majorEastAsia"/>
                <w:sz w:val="18"/>
                <w:szCs w:val="18"/>
              </w:rPr>
            </w:pPr>
          </w:p>
        </w:tc>
        <w:tc>
          <w:tcPr>
            <w:tcW w:w="3276" w:type="dxa"/>
            <w:vMerge/>
          </w:tcPr>
          <w:p w:rsidR="00A87186" w:rsidRPr="001179F0" w:rsidRDefault="00A87186" w:rsidP="00DF71E8">
            <w:pPr>
              <w:rPr>
                <w:rFonts w:asciiTheme="majorEastAsia" w:eastAsiaTheme="majorEastAsia" w:hAnsiTheme="majorEastAsia"/>
                <w:sz w:val="18"/>
                <w:szCs w:val="18"/>
              </w:rPr>
            </w:pPr>
          </w:p>
        </w:tc>
        <w:tc>
          <w:tcPr>
            <w:tcW w:w="5954" w:type="dxa"/>
            <w:tcBorders>
              <w:top w:val="dashSmallGap" w:sz="4" w:space="0" w:color="auto"/>
              <w:bottom w:val="single" w:sz="4" w:space="0" w:color="auto"/>
            </w:tcBorders>
          </w:tcPr>
          <w:p w:rsidR="00A87186" w:rsidRPr="001179F0" w:rsidRDefault="00A87186" w:rsidP="00E3560B">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●担当者氏名</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電話番号</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Ｅメールアドレスを記入すること。</w:t>
            </w:r>
          </w:p>
          <w:p w:rsidR="00A87186" w:rsidRPr="001179F0" w:rsidRDefault="00A87186" w:rsidP="00E3560B">
            <w:pPr>
              <w:ind w:left="159" w:hangingChars="100" w:hanging="159"/>
              <w:rPr>
                <w:rFonts w:asciiTheme="majorEastAsia" w:eastAsiaTheme="majorEastAsia" w:hAnsiTheme="majorEastAsia"/>
                <w:sz w:val="18"/>
                <w:szCs w:val="18"/>
                <w:u w:val="wave"/>
              </w:rPr>
            </w:pPr>
            <w:r w:rsidRPr="001179F0">
              <w:rPr>
                <w:rFonts w:asciiTheme="majorEastAsia" w:eastAsiaTheme="majorEastAsia" w:hAnsiTheme="majorEastAsia" w:hint="eastAsia"/>
                <w:sz w:val="18"/>
                <w:szCs w:val="18"/>
              </w:rPr>
              <w:t xml:space="preserve">　</w:t>
            </w:r>
            <w:r w:rsidRPr="001179F0">
              <w:rPr>
                <w:rFonts w:asciiTheme="majorEastAsia" w:eastAsiaTheme="majorEastAsia" w:hAnsiTheme="majorEastAsia" w:hint="eastAsia"/>
                <w:sz w:val="18"/>
                <w:szCs w:val="18"/>
                <w:u w:val="wave"/>
              </w:rPr>
              <w:t>（※申請内容問い合わせの際に御連絡させていただくことがあります。）</w:t>
            </w:r>
          </w:p>
        </w:tc>
        <w:tc>
          <w:tcPr>
            <w:tcW w:w="567" w:type="dxa"/>
            <w:tcBorders>
              <w:top w:val="dashSmallGap" w:sz="4" w:space="0" w:color="auto"/>
              <w:bottom w:val="single"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3A71E5">
        <w:tc>
          <w:tcPr>
            <w:tcW w:w="376" w:type="dxa"/>
            <w:vMerge/>
          </w:tcPr>
          <w:p w:rsidR="00A87186" w:rsidRPr="001179F0" w:rsidRDefault="00A87186" w:rsidP="00931F17">
            <w:pPr>
              <w:jc w:val="center"/>
              <w:rPr>
                <w:rFonts w:asciiTheme="majorEastAsia" w:eastAsiaTheme="majorEastAsia" w:hAnsiTheme="majorEastAsia"/>
                <w:sz w:val="18"/>
                <w:szCs w:val="18"/>
              </w:rPr>
            </w:pPr>
          </w:p>
        </w:tc>
        <w:tc>
          <w:tcPr>
            <w:tcW w:w="3276" w:type="dxa"/>
            <w:vMerge/>
          </w:tcPr>
          <w:p w:rsidR="00A87186" w:rsidRPr="001179F0" w:rsidRDefault="00A87186" w:rsidP="00DF71E8">
            <w:pPr>
              <w:rPr>
                <w:rFonts w:asciiTheme="majorEastAsia" w:eastAsiaTheme="majorEastAsia" w:hAnsiTheme="majorEastAsia"/>
                <w:sz w:val="18"/>
                <w:szCs w:val="18"/>
              </w:rPr>
            </w:pPr>
          </w:p>
        </w:tc>
        <w:tc>
          <w:tcPr>
            <w:tcW w:w="5954" w:type="dxa"/>
            <w:tcBorders>
              <w:top w:val="dashSmallGap" w:sz="4" w:space="0" w:color="auto"/>
              <w:bottom w:val="single" w:sz="4" w:space="0" w:color="auto"/>
            </w:tcBorders>
          </w:tcPr>
          <w:p w:rsidR="00A87186" w:rsidRPr="001179F0" w:rsidRDefault="00A87186" w:rsidP="00E44191">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●指令番号は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交付決定通知書（宮城県知事印が押印されているもの）に記載されている“宮城県（医人）指令第●●号”の●●の部分の番号となります。</w:t>
            </w:r>
          </w:p>
        </w:tc>
        <w:tc>
          <w:tcPr>
            <w:tcW w:w="567" w:type="dxa"/>
            <w:tcBorders>
              <w:top w:val="dashSmallGap" w:sz="4" w:space="0" w:color="auto"/>
              <w:bottom w:val="single"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2F14A9">
        <w:tc>
          <w:tcPr>
            <w:tcW w:w="376" w:type="dxa"/>
            <w:vMerge/>
            <w:vAlign w:val="center"/>
          </w:tcPr>
          <w:p w:rsidR="00A87186" w:rsidRPr="001179F0" w:rsidRDefault="00A87186" w:rsidP="00931F17">
            <w:pPr>
              <w:jc w:val="center"/>
              <w:rPr>
                <w:rFonts w:asciiTheme="majorEastAsia" w:eastAsiaTheme="majorEastAsia" w:hAnsiTheme="majorEastAsia"/>
                <w:sz w:val="18"/>
                <w:szCs w:val="18"/>
              </w:rPr>
            </w:pPr>
          </w:p>
        </w:tc>
        <w:tc>
          <w:tcPr>
            <w:tcW w:w="3276" w:type="dxa"/>
          </w:tcPr>
          <w:p w:rsidR="00A87186" w:rsidRPr="001179F0" w:rsidRDefault="000A7361" w:rsidP="00C27EB0">
            <w:pPr>
              <w:ind w:left="318" w:hangingChars="200" w:hanging="318"/>
              <w:rPr>
                <w:rFonts w:asciiTheme="majorEastAsia" w:eastAsiaTheme="majorEastAsia" w:hAnsiTheme="majorEastAsia"/>
                <w:sz w:val="18"/>
                <w:szCs w:val="18"/>
              </w:rPr>
            </w:pPr>
            <w:r>
              <w:rPr>
                <w:rFonts w:asciiTheme="majorEastAsia" w:eastAsiaTheme="majorEastAsia" w:hAnsiTheme="majorEastAsia" w:hint="eastAsia"/>
                <w:sz w:val="18"/>
                <w:szCs w:val="18"/>
              </w:rPr>
              <w:t>□　事業実績報告書（別記様式第８</w:t>
            </w:r>
            <w:r w:rsidR="00A87186" w:rsidRPr="001179F0">
              <w:rPr>
                <w:rFonts w:asciiTheme="majorEastAsia" w:eastAsiaTheme="majorEastAsia" w:hAnsiTheme="majorEastAsia" w:hint="eastAsia"/>
                <w:sz w:val="18"/>
                <w:szCs w:val="18"/>
              </w:rPr>
              <w:t>号別紙（１））</w:t>
            </w:r>
            <w:r w:rsidR="00A87186" w:rsidRPr="001179F0">
              <w:rPr>
                <w:rFonts w:asciiTheme="majorEastAsia" w:eastAsiaTheme="majorEastAsia" w:hAnsiTheme="majorEastAsia" w:hint="eastAsia"/>
                <w:sz w:val="18"/>
                <w:szCs w:val="18"/>
                <w:u w:val="single"/>
              </w:rPr>
              <w:t>ソフト事業</w:t>
            </w:r>
            <w:r w:rsidR="00A87186" w:rsidRPr="001179F0">
              <w:rPr>
                <w:rFonts w:asciiTheme="majorEastAsia" w:eastAsiaTheme="majorEastAsia" w:hAnsiTheme="majorEastAsia" w:hint="eastAsia"/>
                <w:b/>
                <w:sz w:val="18"/>
                <w:szCs w:val="18"/>
              </w:rPr>
              <w:t>【記入例あり】</w:t>
            </w:r>
          </w:p>
        </w:tc>
        <w:tc>
          <w:tcPr>
            <w:tcW w:w="5954" w:type="dxa"/>
            <w:tcBorders>
              <w:top w:val="single" w:sz="4" w:space="0" w:color="auto"/>
              <w:bottom w:val="single" w:sz="4" w:space="0" w:color="auto"/>
            </w:tcBorders>
          </w:tcPr>
          <w:p w:rsidR="00A87186" w:rsidRPr="001179F0" w:rsidRDefault="00A87186" w:rsidP="004A0AD8">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●報告日時点の当該年度の実績を記入すること。</w:t>
            </w:r>
          </w:p>
        </w:tc>
        <w:tc>
          <w:tcPr>
            <w:tcW w:w="567" w:type="dxa"/>
            <w:tcBorders>
              <w:top w:val="single" w:sz="4" w:space="0" w:color="auto"/>
              <w:bottom w:val="single"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E44191">
        <w:trPr>
          <w:trHeight w:val="266"/>
        </w:trPr>
        <w:tc>
          <w:tcPr>
            <w:tcW w:w="376" w:type="dxa"/>
            <w:vMerge/>
            <w:vAlign w:val="center"/>
          </w:tcPr>
          <w:p w:rsidR="00A87186" w:rsidRPr="001179F0" w:rsidRDefault="00A87186" w:rsidP="00931F17">
            <w:pPr>
              <w:jc w:val="center"/>
              <w:rPr>
                <w:rFonts w:asciiTheme="majorEastAsia" w:eastAsiaTheme="majorEastAsia" w:hAnsiTheme="majorEastAsia"/>
                <w:sz w:val="18"/>
                <w:szCs w:val="18"/>
              </w:rPr>
            </w:pPr>
          </w:p>
        </w:tc>
        <w:tc>
          <w:tcPr>
            <w:tcW w:w="3276" w:type="dxa"/>
            <w:vMerge w:val="restart"/>
          </w:tcPr>
          <w:p w:rsidR="00A87186" w:rsidRPr="001179F0" w:rsidRDefault="00A87186" w:rsidP="00734AC6">
            <w:pPr>
              <w:ind w:left="318" w:hangingChars="200" w:hanging="31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所要額</w:t>
            </w:r>
            <w:r w:rsidR="00734AC6">
              <w:rPr>
                <w:rFonts w:asciiTheme="majorEastAsia" w:eastAsiaTheme="majorEastAsia" w:hAnsiTheme="majorEastAsia" w:hint="eastAsia"/>
                <w:sz w:val="18"/>
                <w:szCs w:val="18"/>
              </w:rPr>
              <w:t>精算</w:t>
            </w:r>
            <w:r w:rsidR="000A7361">
              <w:rPr>
                <w:rFonts w:asciiTheme="majorEastAsia" w:eastAsiaTheme="majorEastAsia" w:hAnsiTheme="majorEastAsia" w:hint="eastAsia"/>
                <w:sz w:val="18"/>
                <w:szCs w:val="18"/>
              </w:rPr>
              <w:t>書（別記様式第８</w:t>
            </w:r>
            <w:r w:rsidRPr="001179F0">
              <w:rPr>
                <w:rFonts w:asciiTheme="majorEastAsia" w:eastAsiaTheme="majorEastAsia" w:hAnsiTheme="majorEastAsia" w:hint="eastAsia"/>
                <w:sz w:val="18"/>
                <w:szCs w:val="18"/>
              </w:rPr>
              <w:t>号別紙（２））施設整備・設備整備・ソフト事業共通</w:t>
            </w:r>
            <w:r w:rsidRPr="001179F0">
              <w:rPr>
                <w:rFonts w:asciiTheme="majorEastAsia" w:eastAsiaTheme="majorEastAsia" w:hAnsiTheme="majorEastAsia" w:hint="eastAsia"/>
                <w:sz w:val="18"/>
                <w:szCs w:val="18"/>
                <w:u w:val="single"/>
              </w:rPr>
              <w:t>別表２掲載事業用</w:t>
            </w:r>
            <w:r w:rsidRPr="001179F0">
              <w:rPr>
                <w:rFonts w:asciiTheme="majorEastAsia" w:eastAsiaTheme="majorEastAsia" w:hAnsiTheme="majorEastAsia" w:hint="eastAsia"/>
                <w:b/>
                <w:sz w:val="18"/>
                <w:szCs w:val="18"/>
              </w:rPr>
              <w:t>【記入例あり】</w:t>
            </w:r>
          </w:p>
        </w:tc>
        <w:tc>
          <w:tcPr>
            <w:tcW w:w="5954" w:type="dxa"/>
            <w:tcBorders>
              <w:top w:val="single" w:sz="4" w:space="0" w:color="auto"/>
              <w:bottom w:val="dashSmallGap" w:sz="4" w:space="0" w:color="auto"/>
            </w:tcBorders>
          </w:tcPr>
          <w:p w:rsidR="00A87186" w:rsidRPr="001179F0" w:rsidRDefault="00A87186" w:rsidP="000130A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●【１ 支出】の欄と</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別添補助金算出調書の金額が一致すること。</w:t>
            </w:r>
          </w:p>
        </w:tc>
        <w:tc>
          <w:tcPr>
            <w:tcW w:w="567" w:type="dxa"/>
            <w:tcBorders>
              <w:top w:val="single" w:sz="4" w:space="0" w:color="auto"/>
              <w:bottom w:val="dashSmallGap"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0130A2">
        <w:trPr>
          <w:trHeight w:val="321"/>
        </w:trPr>
        <w:tc>
          <w:tcPr>
            <w:tcW w:w="376" w:type="dxa"/>
            <w:vMerge/>
            <w:vAlign w:val="center"/>
          </w:tcPr>
          <w:p w:rsidR="00A87186" w:rsidRPr="001179F0" w:rsidRDefault="00A87186" w:rsidP="00931F17">
            <w:pPr>
              <w:jc w:val="center"/>
              <w:rPr>
                <w:rFonts w:asciiTheme="majorEastAsia" w:eastAsiaTheme="majorEastAsia" w:hAnsiTheme="majorEastAsia"/>
                <w:sz w:val="18"/>
                <w:szCs w:val="18"/>
              </w:rPr>
            </w:pPr>
          </w:p>
        </w:tc>
        <w:tc>
          <w:tcPr>
            <w:tcW w:w="3276" w:type="dxa"/>
            <w:vMerge/>
          </w:tcPr>
          <w:p w:rsidR="00A87186" w:rsidRPr="001179F0" w:rsidRDefault="00A87186" w:rsidP="002F14A9">
            <w:pPr>
              <w:rPr>
                <w:rFonts w:asciiTheme="majorEastAsia" w:eastAsiaTheme="majorEastAsia" w:hAnsiTheme="majorEastAsia"/>
                <w:sz w:val="18"/>
                <w:szCs w:val="18"/>
              </w:rPr>
            </w:pPr>
          </w:p>
        </w:tc>
        <w:tc>
          <w:tcPr>
            <w:tcW w:w="5954" w:type="dxa"/>
            <w:tcBorders>
              <w:top w:val="dashSmallGap" w:sz="4" w:space="0" w:color="auto"/>
            </w:tcBorders>
          </w:tcPr>
          <w:p w:rsidR="00A87186" w:rsidRPr="001179F0" w:rsidRDefault="00A87186" w:rsidP="00303D57">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●【１ 支出】の</w:t>
            </w:r>
            <w:r w:rsidR="0016510A" w:rsidRPr="0016510A">
              <w:rPr>
                <w:rFonts w:asciiTheme="majorEastAsia" w:eastAsiaTheme="majorEastAsia" w:hAnsiTheme="majorEastAsia" w:hint="eastAsia"/>
                <w:sz w:val="18"/>
                <w:szCs w:val="18"/>
              </w:rPr>
              <w:t>選定額（E）×補助率</w:t>
            </w:r>
            <w:r w:rsidRPr="001179F0">
              <w:rPr>
                <w:rFonts w:asciiTheme="majorEastAsia" w:eastAsiaTheme="majorEastAsia" w:hAnsiTheme="majorEastAsia" w:hint="eastAsia"/>
                <w:sz w:val="18"/>
                <w:szCs w:val="18"/>
              </w:rPr>
              <w:t>の</w:t>
            </w:r>
            <w:r w:rsidR="0016510A">
              <w:rPr>
                <w:rFonts w:asciiTheme="majorEastAsia" w:eastAsiaTheme="majorEastAsia" w:hAnsiTheme="majorEastAsia"/>
                <w:sz w:val="18"/>
                <w:szCs w:val="18"/>
              </w:rPr>
              <w:t>(F</w:t>
            </w:r>
            <w:r w:rsidRPr="001179F0">
              <w:rPr>
                <w:rFonts w:asciiTheme="majorEastAsia" w:eastAsiaTheme="majorEastAsia" w:hAnsiTheme="majorEastAsia"/>
                <w:sz w:val="18"/>
                <w:szCs w:val="18"/>
              </w:rPr>
              <w:t>)</w:t>
            </w:r>
            <w:r w:rsidRPr="001179F0">
              <w:rPr>
                <w:rFonts w:asciiTheme="majorEastAsia" w:eastAsiaTheme="majorEastAsia" w:hAnsiTheme="majorEastAsia" w:hint="eastAsia"/>
                <w:sz w:val="18"/>
                <w:szCs w:val="18"/>
              </w:rPr>
              <w:t>欄は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算出後</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1</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000円未満の端数が生じた場合には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これを切り捨てること。</w:t>
            </w:r>
          </w:p>
        </w:tc>
        <w:tc>
          <w:tcPr>
            <w:tcW w:w="567" w:type="dxa"/>
            <w:tcBorders>
              <w:top w:val="dashSmallGap"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0130A2">
        <w:trPr>
          <w:trHeight w:val="321"/>
        </w:trPr>
        <w:tc>
          <w:tcPr>
            <w:tcW w:w="376" w:type="dxa"/>
            <w:vMerge/>
            <w:vAlign w:val="center"/>
          </w:tcPr>
          <w:p w:rsidR="00A87186" w:rsidRPr="001179F0" w:rsidRDefault="00A87186" w:rsidP="00931F17">
            <w:pPr>
              <w:jc w:val="center"/>
              <w:rPr>
                <w:rFonts w:asciiTheme="majorEastAsia" w:eastAsiaTheme="majorEastAsia" w:hAnsiTheme="majorEastAsia"/>
                <w:sz w:val="18"/>
                <w:szCs w:val="18"/>
              </w:rPr>
            </w:pPr>
          </w:p>
        </w:tc>
        <w:tc>
          <w:tcPr>
            <w:tcW w:w="3276" w:type="dxa"/>
            <w:vMerge/>
          </w:tcPr>
          <w:p w:rsidR="00A87186" w:rsidRPr="001179F0" w:rsidRDefault="00A87186" w:rsidP="002F14A9">
            <w:pPr>
              <w:rPr>
                <w:rFonts w:asciiTheme="majorEastAsia" w:eastAsiaTheme="majorEastAsia" w:hAnsiTheme="majorEastAsia"/>
                <w:sz w:val="18"/>
                <w:szCs w:val="18"/>
              </w:rPr>
            </w:pPr>
          </w:p>
        </w:tc>
        <w:tc>
          <w:tcPr>
            <w:tcW w:w="5954" w:type="dxa"/>
            <w:tcBorders>
              <w:top w:val="dashSmallGap" w:sz="4" w:space="0" w:color="auto"/>
            </w:tcBorders>
          </w:tcPr>
          <w:p w:rsidR="00A87186" w:rsidRPr="001179F0" w:rsidRDefault="00A87186" w:rsidP="003E30EC">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●【１ </w:t>
            </w:r>
            <w:r w:rsidR="006A3D61">
              <w:rPr>
                <w:rFonts w:asciiTheme="majorEastAsia" w:eastAsiaTheme="majorEastAsia" w:hAnsiTheme="majorEastAsia" w:hint="eastAsia"/>
                <w:sz w:val="18"/>
                <w:szCs w:val="18"/>
              </w:rPr>
              <w:t>支出】の補助限度額の</w:t>
            </w:r>
            <w:r w:rsidRPr="001179F0">
              <w:rPr>
                <w:rFonts w:asciiTheme="majorEastAsia" w:eastAsiaTheme="majorEastAsia" w:hAnsiTheme="majorEastAsia" w:hint="eastAsia"/>
                <w:sz w:val="18"/>
                <w:szCs w:val="18"/>
              </w:rPr>
              <w:t>（</w:t>
            </w:r>
            <w:r w:rsidR="0016510A">
              <w:rPr>
                <w:rFonts w:asciiTheme="majorEastAsia" w:eastAsiaTheme="majorEastAsia" w:hAnsiTheme="majorEastAsia" w:hint="eastAsia"/>
                <w:sz w:val="18"/>
                <w:szCs w:val="18"/>
              </w:rPr>
              <w:t>G</w:t>
            </w:r>
            <w:r w:rsidRPr="001179F0">
              <w:rPr>
                <w:rFonts w:asciiTheme="majorEastAsia" w:eastAsiaTheme="majorEastAsia" w:hAnsiTheme="majorEastAsia"/>
                <w:sz w:val="18"/>
                <w:szCs w:val="18"/>
              </w:rPr>
              <w:t>）</w:t>
            </w:r>
            <w:r w:rsidRPr="001179F0">
              <w:rPr>
                <w:rFonts w:asciiTheme="majorEastAsia" w:eastAsiaTheme="majorEastAsia" w:hAnsiTheme="majorEastAsia" w:hint="eastAsia"/>
                <w:sz w:val="18"/>
                <w:szCs w:val="18"/>
              </w:rPr>
              <w:t>欄は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交付決定額を記入すること。</w:t>
            </w:r>
          </w:p>
        </w:tc>
        <w:tc>
          <w:tcPr>
            <w:tcW w:w="567" w:type="dxa"/>
            <w:tcBorders>
              <w:top w:val="dashSmallGap"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0130A2">
        <w:trPr>
          <w:trHeight w:val="321"/>
        </w:trPr>
        <w:tc>
          <w:tcPr>
            <w:tcW w:w="376" w:type="dxa"/>
            <w:vMerge/>
            <w:vAlign w:val="center"/>
          </w:tcPr>
          <w:p w:rsidR="00A87186" w:rsidRPr="001179F0" w:rsidRDefault="00A87186" w:rsidP="00931F17">
            <w:pPr>
              <w:jc w:val="center"/>
              <w:rPr>
                <w:rFonts w:asciiTheme="majorEastAsia" w:eastAsiaTheme="majorEastAsia" w:hAnsiTheme="majorEastAsia"/>
                <w:sz w:val="18"/>
                <w:szCs w:val="18"/>
              </w:rPr>
            </w:pPr>
          </w:p>
        </w:tc>
        <w:tc>
          <w:tcPr>
            <w:tcW w:w="3276" w:type="dxa"/>
            <w:vMerge/>
          </w:tcPr>
          <w:p w:rsidR="00A87186" w:rsidRPr="001179F0" w:rsidRDefault="00A87186" w:rsidP="002F14A9">
            <w:pPr>
              <w:rPr>
                <w:rFonts w:asciiTheme="majorEastAsia" w:eastAsiaTheme="majorEastAsia" w:hAnsiTheme="majorEastAsia"/>
                <w:sz w:val="18"/>
                <w:szCs w:val="18"/>
              </w:rPr>
            </w:pPr>
          </w:p>
        </w:tc>
        <w:tc>
          <w:tcPr>
            <w:tcW w:w="5954" w:type="dxa"/>
            <w:tcBorders>
              <w:top w:val="dashSmallGap" w:sz="4" w:space="0" w:color="auto"/>
            </w:tcBorders>
          </w:tcPr>
          <w:p w:rsidR="00A87186" w:rsidRPr="001179F0" w:rsidRDefault="00A87186" w:rsidP="0016510A">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●【１ 支出】の補助所要額の</w:t>
            </w:r>
            <w:r w:rsidR="0016510A">
              <w:rPr>
                <w:rFonts w:asciiTheme="majorEastAsia" w:eastAsiaTheme="majorEastAsia" w:hAnsiTheme="majorEastAsia" w:hint="eastAsia"/>
                <w:sz w:val="18"/>
                <w:szCs w:val="18"/>
              </w:rPr>
              <w:t>(H</w:t>
            </w:r>
            <w:r w:rsidRPr="001179F0">
              <w:rPr>
                <w:rFonts w:asciiTheme="majorEastAsia" w:eastAsiaTheme="majorEastAsia" w:hAnsiTheme="majorEastAsia" w:hint="eastAsia"/>
                <w:sz w:val="18"/>
                <w:szCs w:val="18"/>
              </w:rPr>
              <w:t>)欄は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交付決定額ではなく</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w:t>
            </w:r>
            <w:r w:rsidR="0016510A">
              <w:rPr>
                <w:rFonts w:asciiTheme="majorEastAsia" w:eastAsiaTheme="majorEastAsia" w:hAnsiTheme="majorEastAsia" w:hint="eastAsia"/>
                <w:sz w:val="18"/>
                <w:szCs w:val="18"/>
              </w:rPr>
              <w:t>F</w:t>
            </w:r>
            <w:r w:rsidRPr="001179F0">
              <w:rPr>
                <w:rFonts w:asciiTheme="majorEastAsia" w:eastAsiaTheme="majorEastAsia" w:hAnsiTheme="majorEastAsia" w:hint="eastAsia"/>
                <w:sz w:val="18"/>
                <w:szCs w:val="18"/>
              </w:rPr>
              <w:t>）と（</w:t>
            </w:r>
            <w:r w:rsidR="0016510A">
              <w:rPr>
                <w:rFonts w:asciiTheme="majorEastAsia" w:eastAsiaTheme="majorEastAsia" w:hAnsiTheme="majorEastAsia" w:hint="eastAsia"/>
                <w:sz w:val="18"/>
                <w:szCs w:val="18"/>
              </w:rPr>
              <w:t>G</w:t>
            </w:r>
            <w:r w:rsidRPr="001179F0">
              <w:rPr>
                <w:rFonts w:asciiTheme="majorEastAsia" w:eastAsiaTheme="majorEastAsia" w:hAnsiTheme="majorEastAsia"/>
                <w:sz w:val="18"/>
                <w:szCs w:val="18"/>
              </w:rPr>
              <w:t>）</w:t>
            </w:r>
            <w:r w:rsidRPr="001179F0">
              <w:rPr>
                <w:rFonts w:asciiTheme="majorEastAsia" w:eastAsiaTheme="majorEastAsia" w:hAnsiTheme="majorEastAsia" w:hint="eastAsia"/>
                <w:sz w:val="18"/>
                <w:szCs w:val="18"/>
              </w:rPr>
              <w:t>の合計を比較して少ない方の額を記入すること。</w:t>
            </w:r>
          </w:p>
        </w:tc>
        <w:tc>
          <w:tcPr>
            <w:tcW w:w="567" w:type="dxa"/>
            <w:tcBorders>
              <w:top w:val="dashSmallGap" w:sz="4" w:space="0" w:color="auto"/>
            </w:tcBorders>
          </w:tcPr>
          <w:p w:rsidR="00A87186" w:rsidRPr="001179F0" w:rsidRDefault="00A87186" w:rsidP="00DF71E8">
            <w:pPr>
              <w:rPr>
                <w:rFonts w:asciiTheme="majorEastAsia" w:eastAsiaTheme="majorEastAsia" w:hAnsiTheme="majorEastAsia"/>
                <w:sz w:val="18"/>
                <w:szCs w:val="18"/>
              </w:rPr>
            </w:pPr>
          </w:p>
        </w:tc>
      </w:tr>
      <w:tr w:rsidR="00A87186" w:rsidRPr="001179F0" w:rsidTr="000130A2">
        <w:trPr>
          <w:trHeight w:val="321"/>
        </w:trPr>
        <w:tc>
          <w:tcPr>
            <w:tcW w:w="376" w:type="dxa"/>
            <w:vMerge/>
            <w:vAlign w:val="center"/>
          </w:tcPr>
          <w:p w:rsidR="00A87186" w:rsidRPr="001179F0" w:rsidRDefault="00A87186" w:rsidP="00931F17">
            <w:pPr>
              <w:jc w:val="center"/>
              <w:rPr>
                <w:rFonts w:asciiTheme="majorEastAsia" w:eastAsiaTheme="majorEastAsia" w:hAnsiTheme="majorEastAsia"/>
                <w:sz w:val="18"/>
                <w:szCs w:val="18"/>
              </w:rPr>
            </w:pPr>
          </w:p>
        </w:tc>
        <w:tc>
          <w:tcPr>
            <w:tcW w:w="3276" w:type="dxa"/>
            <w:vMerge/>
          </w:tcPr>
          <w:p w:rsidR="00A87186" w:rsidRPr="001179F0" w:rsidRDefault="00A87186" w:rsidP="002F14A9">
            <w:pPr>
              <w:rPr>
                <w:rFonts w:asciiTheme="majorEastAsia" w:eastAsiaTheme="majorEastAsia" w:hAnsiTheme="majorEastAsia"/>
                <w:sz w:val="18"/>
                <w:szCs w:val="18"/>
              </w:rPr>
            </w:pPr>
          </w:p>
        </w:tc>
        <w:tc>
          <w:tcPr>
            <w:tcW w:w="5954" w:type="dxa"/>
            <w:tcBorders>
              <w:top w:val="dashSmallGap" w:sz="4" w:space="0" w:color="auto"/>
            </w:tcBorders>
          </w:tcPr>
          <w:p w:rsidR="00A87186" w:rsidRPr="001179F0" w:rsidRDefault="00A87186" w:rsidP="0016510A">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●【１ 支出】の</w:t>
            </w:r>
            <w:r w:rsidR="0016510A">
              <w:rPr>
                <w:rFonts w:asciiTheme="majorEastAsia" w:eastAsiaTheme="majorEastAsia" w:hAnsiTheme="majorEastAsia" w:hint="eastAsia"/>
                <w:sz w:val="18"/>
                <w:szCs w:val="18"/>
              </w:rPr>
              <w:t>総事業費</w:t>
            </w:r>
            <w:r w:rsidRPr="001179F0">
              <w:rPr>
                <w:rFonts w:asciiTheme="majorEastAsia" w:eastAsiaTheme="majorEastAsia" w:hAnsiTheme="majorEastAsia" w:hint="eastAsia"/>
                <w:sz w:val="18"/>
                <w:szCs w:val="18"/>
              </w:rPr>
              <w:t>の（A）欄と</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【２ 収入】の合計額が一致すること。</w:t>
            </w:r>
          </w:p>
        </w:tc>
        <w:tc>
          <w:tcPr>
            <w:tcW w:w="567" w:type="dxa"/>
            <w:tcBorders>
              <w:top w:val="dashSmallGap" w:sz="4" w:space="0" w:color="auto"/>
            </w:tcBorders>
          </w:tcPr>
          <w:p w:rsidR="00A87186" w:rsidRPr="001179F0" w:rsidRDefault="00A87186" w:rsidP="00DF71E8">
            <w:pPr>
              <w:rPr>
                <w:rFonts w:asciiTheme="majorEastAsia" w:eastAsiaTheme="majorEastAsia" w:hAnsiTheme="majorEastAsia"/>
                <w:sz w:val="18"/>
                <w:szCs w:val="18"/>
              </w:rPr>
            </w:pPr>
          </w:p>
        </w:tc>
      </w:tr>
      <w:tr w:rsidR="00FF49F0" w:rsidRPr="001179F0" w:rsidTr="00BC1379">
        <w:trPr>
          <w:trHeight w:val="353"/>
        </w:trPr>
        <w:tc>
          <w:tcPr>
            <w:tcW w:w="376" w:type="dxa"/>
            <w:vMerge w:val="restart"/>
            <w:vAlign w:val="center"/>
          </w:tcPr>
          <w:p w:rsidR="00FF49F0" w:rsidRPr="001179F0" w:rsidRDefault="00A87186" w:rsidP="00BC13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3276" w:type="dxa"/>
            <w:vMerge w:val="restart"/>
          </w:tcPr>
          <w:p w:rsidR="00FF49F0" w:rsidRPr="001179F0" w:rsidRDefault="00FF49F0" w:rsidP="00BC1379">
            <w:pPr>
              <w:ind w:left="318" w:hangingChars="200" w:hanging="31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補助事業に係る歳入歳出決算書（見込）抄本</w:t>
            </w:r>
            <w:r w:rsidRPr="001179F0">
              <w:rPr>
                <w:rFonts w:asciiTheme="majorEastAsia" w:eastAsiaTheme="majorEastAsia" w:hAnsiTheme="majorEastAsia" w:hint="eastAsia"/>
                <w:b/>
                <w:sz w:val="18"/>
                <w:szCs w:val="18"/>
              </w:rPr>
              <w:t>【作成例あり】</w:t>
            </w:r>
          </w:p>
        </w:tc>
        <w:tc>
          <w:tcPr>
            <w:tcW w:w="5954" w:type="dxa"/>
            <w:tcBorders>
              <w:top w:val="single" w:sz="4" w:space="0" w:color="auto"/>
              <w:bottom w:val="dashSmallGap" w:sz="4" w:space="0" w:color="auto"/>
            </w:tcBorders>
          </w:tcPr>
          <w:p w:rsidR="00FF49F0" w:rsidRPr="001179F0" w:rsidRDefault="00FF49F0"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●収入の部と支出の部の合計額が一致すること。</w:t>
            </w:r>
          </w:p>
        </w:tc>
        <w:tc>
          <w:tcPr>
            <w:tcW w:w="567" w:type="dxa"/>
            <w:tcBorders>
              <w:top w:val="single" w:sz="4" w:space="0" w:color="auto"/>
              <w:bottom w:val="dashSmallGap" w:sz="4" w:space="0" w:color="auto"/>
            </w:tcBorders>
          </w:tcPr>
          <w:p w:rsidR="00FF49F0" w:rsidRPr="001179F0" w:rsidRDefault="00FF49F0" w:rsidP="00BC1379">
            <w:pPr>
              <w:rPr>
                <w:rFonts w:asciiTheme="majorEastAsia" w:eastAsiaTheme="majorEastAsia" w:hAnsiTheme="majorEastAsia"/>
                <w:sz w:val="18"/>
                <w:szCs w:val="18"/>
              </w:rPr>
            </w:pPr>
          </w:p>
        </w:tc>
      </w:tr>
      <w:tr w:rsidR="00FF49F0" w:rsidRPr="001179F0" w:rsidTr="00BC1379">
        <w:trPr>
          <w:trHeight w:val="272"/>
        </w:trPr>
        <w:tc>
          <w:tcPr>
            <w:tcW w:w="376" w:type="dxa"/>
            <w:vMerge/>
            <w:vAlign w:val="center"/>
          </w:tcPr>
          <w:p w:rsidR="00FF49F0" w:rsidRPr="001179F0" w:rsidRDefault="00FF49F0" w:rsidP="00BC1379">
            <w:pPr>
              <w:jc w:val="center"/>
              <w:rPr>
                <w:rFonts w:asciiTheme="majorEastAsia" w:eastAsiaTheme="majorEastAsia" w:hAnsiTheme="majorEastAsia"/>
                <w:sz w:val="18"/>
                <w:szCs w:val="18"/>
              </w:rPr>
            </w:pPr>
          </w:p>
        </w:tc>
        <w:tc>
          <w:tcPr>
            <w:tcW w:w="3276" w:type="dxa"/>
            <w:vMerge/>
          </w:tcPr>
          <w:p w:rsidR="00FF49F0" w:rsidRPr="001179F0" w:rsidRDefault="00FF49F0" w:rsidP="00BC1379">
            <w:pPr>
              <w:ind w:left="318" w:hangingChars="200" w:hanging="318"/>
              <w:rPr>
                <w:rFonts w:asciiTheme="majorEastAsia" w:eastAsiaTheme="majorEastAsia" w:hAnsiTheme="majorEastAsia"/>
                <w:sz w:val="18"/>
                <w:szCs w:val="18"/>
              </w:rPr>
            </w:pPr>
          </w:p>
        </w:tc>
        <w:tc>
          <w:tcPr>
            <w:tcW w:w="5954" w:type="dxa"/>
            <w:tcBorders>
              <w:top w:val="single" w:sz="4" w:space="0" w:color="auto"/>
              <w:bottom w:val="single" w:sz="4" w:space="0" w:color="auto"/>
            </w:tcBorders>
          </w:tcPr>
          <w:p w:rsidR="00FF49F0" w:rsidRPr="001179F0" w:rsidRDefault="00FF49F0"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●申請年月日</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申請者住所</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氏名を記入</w:t>
            </w:r>
            <w:r w:rsidR="000A7361" w:rsidRPr="001179F0">
              <w:rPr>
                <w:rFonts w:asciiTheme="majorEastAsia" w:eastAsiaTheme="majorEastAsia" w:hAnsiTheme="majorEastAsia" w:hint="eastAsia"/>
                <w:sz w:val="18"/>
                <w:szCs w:val="18"/>
              </w:rPr>
              <w:t>すること。</w:t>
            </w:r>
            <w:r w:rsidR="000A7361">
              <w:rPr>
                <w:rFonts w:asciiTheme="majorEastAsia" w:eastAsiaTheme="majorEastAsia" w:hAnsiTheme="majorEastAsia" w:hint="eastAsia"/>
                <w:sz w:val="18"/>
                <w:szCs w:val="18"/>
              </w:rPr>
              <w:t>※代表者印不要</w:t>
            </w:r>
          </w:p>
        </w:tc>
        <w:tc>
          <w:tcPr>
            <w:tcW w:w="567" w:type="dxa"/>
            <w:tcBorders>
              <w:top w:val="single" w:sz="4" w:space="0" w:color="auto"/>
              <w:bottom w:val="single" w:sz="4" w:space="0" w:color="auto"/>
            </w:tcBorders>
          </w:tcPr>
          <w:p w:rsidR="00FF49F0" w:rsidRPr="001179F0" w:rsidRDefault="00FF49F0" w:rsidP="00BC1379">
            <w:pPr>
              <w:rPr>
                <w:rFonts w:asciiTheme="majorEastAsia" w:eastAsiaTheme="majorEastAsia" w:hAnsiTheme="majorEastAsia"/>
                <w:sz w:val="18"/>
                <w:szCs w:val="18"/>
              </w:rPr>
            </w:pPr>
          </w:p>
        </w:tc>
      </w:tr>
      <w:tr w:rsidR="001179F0" w:rsidRPr="001179F0" w:rsidTr="00A563B2">
        <w:trPr>
          <w:trHeight w:val="502"/>
        </w:trPr>
        <w:tc>
          <w:tcPr>
            <w:tcW w:w="3652" w:type="dxa"/>
            <w:gridSpan w:val="2"/>
            <w:vMerge w:val="restart"/>
            <w:tcBorders>
              <w:left w:val="nil"/>
              <w:bottom w:val="nil"/>
              <w:right w:val="nil"/>
            </w:tcBorders>
            <w:vAlign w:val="center"/>
          </w:tcPr>
          <w:p w:rsidR="00A563B2" w:rsidRPr="001179F0" w:rsidRDefault="00A563B2" w:rsidP="00A563B2">
            <w:pPr>
              <w:rPr>
                <w:rFonts w:asciiTheme="majorEastAsia" w:eastAsiaTheme="majorEastAsia" w:hAnsiTheme="majorEastAsia"/>
                <w:sz w:val="18"/>
                <w:szCs w:val="18"/>
              </w:rPr>
            </w:pPr>
          </w:p>
        </w:tc>
        <w:tc>
          <w:tcPr>
            <w:tcW w:w="6521" w:type="dxa"/>
            <w:gridSpan w:val="2"/>
            <w:tcBorders>
              <w:top w:val="single" w:sz="4" w:space="0" w:color="auto"/>
              <w:left w:val="nil"/>
              <w:bottom w:val="nil"/>
              <w:right w:val="nil"/>
            </w:tcBorders>
          </w:tcPr>
          <w:p w:rsidR="00A563B2" w:rsidRPr="001179F0" w:rsidRDefault="00F1516A" w:rsidP="00A563B2">
            <w:pPr>
              <w:jc w:val="left"/>
              <w:rPr>
                <w:rFonts w:asciiTheme="majorEastAsia" w:eastAsiaTheme="majorEastAsia" w:hAnsiTheme="majorEastAsia"/>
                <w:sz w:val="18"/>
                <w:szCs w:val="18"/>
              </w:rPr>
            </w:pPr>
            <w:r w:rsidRPr="001179F0">
              <w:rPr>
                <w:rFonts w:asciiTheme="majorEastAsia" w:eastAsiaTheme="majorEastAsia" w:hAnsiTheme="major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2546985</wp:posOffset>
                      </wp:positionH>
                      <wp:positionV relativeFrom="paragraph">
                        <wp:posOffset>228600</wp:posOffset>
                      </wp:positionV>
                      <wp:extent cx="11620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prstClr val="black"/>
                                </a:solidFill>
                              </a:ln>
                            </wps:spPr>
                            <wps:txbx>
                              <w:txbxContent>
                                <w:p w:rsidR="00F1516A" w:rsidRDefault="00F1516A">
                                  <w:r w:rsidRPr="00495315">
                                    <w:rPr>
                                      <w:rFonts w:ascii="HG丸ｺﾞｼｯｸM-PRO" w:eastAsia="HG丸ｺﾞｼｯｸM-PRO" w:hAnsi="HG丸ｺﾞｼｯｸM-PRO" w:hint="eastAsia"/>
                                    </w:rPr>
                                    <w:t>裏面</w:t>
                                  </w:r>
                                  <w:r w:rsidRPr="00495315">
                                    <w:rPr>
                                      <w:rFonts w:ascii="HG丸ｺﾞｼｯｸM-PRO" w:eastAsia="HG丸ｺﾞｼｯｸM-PRO" w:hAnsi="HG丸ｺﾞｼｯｸM-PRO"/>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00.55pt;margin-top:18pt;width:9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" fillcolor="white [3201]" strokeweight=".5pt">
                      <v:textbox>
                        <w:txbxContent>
                          <w:p w:rsidR="00F1516A" w:rsidRDefault="00F1516A">
                            <w:r w:rsidRPr="00495315">
                              <w:rPr>
                                <w:rFonts w:ascii="HG丸ｺﾞｼｯｸM-PRO" w:eastAsia="HG丸ｺﾞｼｯｸM-PRO" w:hAnsi="HG丸ｺﾞｼｯｸM-PRO" w:hint="eastAsia"/>
                              </w:rPr>
                              <w:t>裏面</w:t>
                            </w:r>
                            <w:r w:rsidRPr="00495315">
                              <w:rPr>
                                <w:rFonts w:ascii="HG丸ｺﾞｼｯｸM-PRO" w:eastAsia="HG丸ｺﾞｼｯｸM-PRO" w:hAnsi="HG丸ｺﾞｼｯｸM-PRO"/>
                              </w:rPr>
                              <w:t>もあります。</w:t>
                            </w:r>
                          </w:p>
                        </w:txbxContent>
                      </v:textbox>
                    </v:shape>
                  </w:pict>
                </mc:Fallback>
              </mc:AlternateContent>
            </w:r>
          </w:p>
        </w:tc>
      </w:tr>
      <w:tr w:rsidR="001179F0" w:rsidRPr="001179F0" w:rsidTr="00A563B2">
        <w:trPr>
          <w:gridAfter w:val="2"/>
          <w:wAfter w:w="6521" w:type="dxa"/>
          <w:trHeight w:val="311"/>
        </w:trPr>
        <w:tc>
          <w:tcPr>
            <w:tcW w:w="3652" w:type="dxa"/>
            <w:gridSpan w:val="2"/>
            <w:vMerge/>
            <w:tcBorders>
              <w:top w:val="nil"/>
              <w:left w:val="nil"/>
              <w:bottom w:val="nil"/>
              <w:right w:val="nil"/>
            </w:tcBorders>
          </w:tcPr>
          <w:p w:rsidR="00A563B2" w:rsidRPr="001179F0" w:rsidRDefault="00A563B2" w:rsidP="00E81FA6">
            <w:pPr>
              <w:ind w:left="159" w:hangingChars="100" w:hanging="159"/>
              <w:rPr>
                <w:rFonts w:asciiTheme="majorEastAsia" w:eastAsiaTheme="majorEastAsia" w:hAnsiTheme="majorEastAsia"/>
                <w:sz w:val="18"/>
                <w:szCs w:val="18"/>
              </w:rPr>
            </w:pPr>
          </w:p>
        </w:tc>
      </w:tr>
    </w:tbl>
    <w:p w:rsidR="00FF49F0" w:rsidRDefault="00FF49F0">
      <w:r>
        <w:br w:type="page"/>
      </w:r>
    </w:p>
    <w:tbl>
      <w:tblPr>
        <w:tblStyle w:val="a3"/>
        <w:tblW w:w="10173" w:type="dxa"/>
        <w:tblInd w:w="5" w:type="dxa"/>
        <w:tblLook w:val="04A0" w:firstRow="1" w:lastRow="0" w:firstColumn="1" w:lastColumn="0" w:noHBand="0" w:noVBand="1"/>
      </w:tblPr>
      <w:tblGrid>
        <w:gridCol w:w="376"/>
        <w:gridCol w:w="3276"/>
        <w:gridCol w:w="5954"/>
        <w:gridCol w:w="567"/>
      </w:tblGrid>
      <w:tr w:rsidR="001179F0" w:rsidRPr="001179F0" w:rsidTr="00FF49F0">
        <w:trPr>
          <w:gridAfter w:val="2"/>
          <w:wAfter w:w="6521" w:type="dxa"/>
          <w:trHeight w:val="311"/>
        </w:trPr>
        <w:tc>
          <w:tcPr>
            <w:tcW w:w="3652" w:type="dxa"/>
            <w:gridSpan w:val="2"/>
            <w:tcBorders>
              <w:top w:val="nil"/>
              <w:left w:val="nil"/>
              <w:bottom w:val="nil"/>
              <w:right w:val="nil"/>
            </w:tcBorders>
          </w:tcPr>
          <w:p w:rsidR="00303D57" w:rsidRPr="001179F0" w:rsidRDefault="00303D57" w:rsidP="00E81FA6">
            <w:pPr>
              <w:ind w:left="159" w:hangingChars="100" w:hanging="159"/>
              <w:rPr>
                <w:rFonts w:asciiTheme="majorEastAsia" w:eastAsiaTheme="majorEastAsia" w:hAnsiTheme="majorEastAsia"/>
                <w:sz w:val="18"/>
                <w:szCs w:val="18"/>
              </w:rPr>
            </w:pPr>
          </w:p>
        </w:tc>
      </w:tr>
      <w:tr w:rsidR="001179F0" w:rsidRPr="001179F0" w:rsidTr="00FF49F0">
        <w:tc>
          <w:tcPr>
            <w:tcW w:w="376" w:type="dxa"/>
          </w:tcPr>
          <w:p w:rsidR="00D92690" w:rsidRPr="001179F0" w:rsidRDefault="00D92690" w:rsidP="00E3560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項目</w:t>
            </w:r>
          </w:p>
        </w:tc>
        <w:tc>
          <w:tcPr>
            <w:tcW w:w="3276" w:type="dxa"/>
            <w:vAlign w:val="center"/>
          </w:tcPr>
          <w:p w:rsidR="00D92690" w:rsidRPr="001179F0" w:rsidRDefault="00D92690" w:rsidP="00E3560B">
            <w:pPr>
              <w:jc w:val="cente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提出書類</w:t>
            </w:r>
          </w:p>
        </w:tc>
        <w:tc>
          <w:tcPr>
            <w:tcW w:w="5954" w:type="dxa"/>
            <w:vAlign w:val="center"/>
          </w:tcPr>
          <w:p w:rsidR="00D92690" w:rsidRPr="001179F0" w:rsidRDefault="00D92690" w:rsidP="00E3560B">
            <w:pPr>
              <w:jc w:val="cente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注意事項</w:t>
            </w:r>
          </w:p>
        </w:tc>
        <w:tc>
          <w:tcPr>
            <w:tcW w:w="567" w:type="dxa"/>
          </w:tcPr>
          <w:p w:rsidR="00D92690" w:rsidRPr="001179F0" w:rsidRDefault="00D92690" w:rsidP="00E3560B">
            <w:pPr>
              <w:rPr>
                <w:rFonts w:asciiTheme="majorEastAsia" w:eastAsiaTheme="majorEastAsia" w:hAnsiTheme="majorEastAsia"/>
                <w:sz w:val="12"/>
                <w:szCs w:val="12"/>
              </w:rPr>
            </w:pPr>
            <w:r w:rsidRPr="001179F0">
              <w:rPr>
                <w:rFonts w:asciiTheme="majorEastAsia" w:eastAsiaTheme="majorEastAsia" w:hAnsiTheme="majorEastAsia" w:hint="eastAsia"/>
                <w:sz w:val="12"/>
                <w:szCs w:val="12"/>
              </w:rPr>
              <w:t>事務局</w:t>
            </w:r>
          </w:p>
          <w:p w:rsidR="00D92690" w:rsidRPr="001179F0" w:rsidRDefault="00D92690" w:rsidP="00E3560B">
            <w:pPr>
              <w:rPr>
                <w:rFonts w:asciiTheme="majorEastAsia" w:eastAsiaTheme="majorEastAsia" w:hAnsiTheme="majorEastAsia"/>
                <w:sz w:val="16"/>
                <w:szCs w:val="16"/>
              </w:rPr>
            </w:pPr>
            <w:r w:rsidRPr="001179F0">
              <w:rPr>
                <w:rFonts w:asciiTheme="majorEastAsia" w:eastAsiaTheme="majorEastAsia" w:hAnsiTheme="majorEastAsia" w:hint="eastAsia"/>
                <w:sz w:val="12"/>
                <w:szCs w:val="12"/>
              </w:rPr>
              <w:t>使用欄</w:t>
            </w:r>
          </w:p>
        </w:tc>
      </w:tr>
      <w:tr w:rsidR="00FF49F0" w:rsidRPr="001179F0" w:rsidTr="00FF49F0">
        <w:tc>
          <w:tcPr>
            <w:tcW w:w="376" w:type="dxa"/>
            <w:vMerge w:val="restart"/>
            <w:vAlign w:val="center"/>
          </w:tcPr>
          <w:p w:rsidR="00FF49F0" w:rsidRPr="001179F0" w:rsidRDefault="00A87186" w:rsidP="00BC13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3276" w:type="dxa"/>
            <w:vMerge w:val="restart"/>
          </w:tcPr>
          <w:p w:rsidR="00FF49F0" w:rsidRPr="001179F0" w:rsidRDefault="00FF49F0" w:rsidP="00BC1379">
            <w:pPr>
              <w:ind w:left="318" w:hangingChars="200" w:hanging="31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医療業務補助者配置支援事業実績報告書（別紙）</w:t>
            </w:r>
            <w:r w:rsidRPr="001179F0">
              <w:rPr>
                <w:rFonts w:asciiTheme="majorEastAsia" w:eastAsiaTheme="majorEastAsia" w:hAnsiTheme="majorEastAsia" w:hint="eastAsia"/>
                <w:b/>
                <w:sz w:val="18"/>
                <w:szCs w:val="18"/>
              </w:rPr>
              <w:t>【記入例あり】</w:t>
            </w:r>
          </w:p>
        </w:tc>
        <w:tc>
          <w:tcPr>
            <w:tcW w:w="5954" w:type="dxa"/>
            <w:tcBorders>
              <w:top w:val="single" w:sz="4" w:space="0" w:color="auto"/>
              <w:bottom w:val="dashSmallGap" w:sz="4" w:space="0" w:color="auto"/>
            </w:tcBorders>
          </w:tcPr>
          <w:p w:rsidR="00FF49F0" w:rsidRPr="001179F0" w:rsidRDefault="00FF49F0"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●配置者欄に</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該当する補助者の区別をチェックすること。（①各補助者にチェックすること</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②</w:t>
            </w:r>
            <w:r w:rsidRPr="001179F0">
              <w:rPr>
                <w:rFonts w:asciiTheme="majorEastAsia" w:eastAsiaTheme="majorEastAsia" w:hAnsiTheme="majorEastAsia" w:hint="eastAsia"/>
                <w:sz w:val="18"/>
                <w:szCs w:val="18"/>
                <w:u w:val="wave"/>
              </w:rPr>
              <w:t>常勤か非常勤かチェックすること</w:t>
            </w:r>
            <w:r w:rsidRPr="001179F0">
              <w:rPr>
                <w:rFonts w:asciiTheme="majorEastAsia" w:eastAsiaTheme="majorEastAsia" w:hAnsiTheme="majorEastAsia" w:hint="eastAsia"/>
                <w:sz w:val="18"/>
                <w:szCs w:val="18"/>
              </w:rPr>
              <w:t>）</w:t>
            </w:r>
          </w:p>
        </w:tc>
        <w:tc>
          <w:tcPr>
            <w:tcW w:w="567" w:type="dxa"/>
            <w:tcBorders>
              <w:top w:val="single" w:sz="4" w:space="0" w:color="auto"/>
              <w:bottom w:val="dashSmallGap" w:sz="4" w:space="0" w:color="auto"/>
            </w:tcBorders>
          </w:tcPr>
          <w:p w:rsidR="00FF49F0" w:rsidRPr="001179F0" w:rsidRDefault="00FF49F0" w:rsidP="00BC1379">
            <w:pPr>
              <w:rPr>
                <w:rFonts w:asciiTheme="majorEastAsia" w:eastAsiaTheme="majorEastAsia" w:hAnsiTheme="majorEastAsia"/>
                <w:sz w:val="18"/>
                <w:szCs w:val="18"/>
              </w:rPr>
            </w:pPr>
          </w:p>
        </w:tc>
      </w:tr>
      <w:tr w:rsidR="00FF49F0" w:rsidRPr="001179F0" w:rsidTr="00FF49F0">
        <w:tc>
          <w:tcPr>
            <w:tcW w:w="376" w:type="dxa"/>
            <w:vMerge/>
            <w:vAlign w:val="center"/>
          </w:tcPr>
          <w:p w:rsidR="00FF49F0" w:rsidRPr="001179F0" w:rsidRDefault="00FF49F0" w:rsidP="00BC1379">
            <w:pPr>
              <w:jc w:val="center"/>
              <w:rPr>
                <w:rFonts w:asciiTheme="majorEastAsia" w:eastAsiaTheme="majorEastAsia" w:hAnsiTheme="majorEastAsia"/>
                <w:sz w:val="18"/>
                <w:szCs w:val="18"/>
              </w:rPr>
            </w:pPr>
          </w:p>
        </w:tc>
        <w:tc>
          <w:tcPr>
            <w:tcW w:w="3276" w:type="dxa"/>
            <w:vMerge/>
          </w:tcPr>
          <w:p w:rsidR="00FF49F0" w:rsidRPr="001179F0" w:rsidRDefault="00FF49F0" w:rsidP="00BC1379">
            <w:pPr>
              <w:ind w:left="318" w:hangingChars="200" w:hanging="318"/>
              <w:rPr>
                <w:rFonts w:asciiTheme="majorEastAsia" w:eastAsiaTheme="majorEastAsia" w:hAnsiTheme="majorEastAsia"/>
                <w:sz w:val="18"/>
                <w:szCs w:val="18"/>
              </w:rPr>
            </w:pPr>
          </w:p>
        </w:tc>
        <w:tc>
          <w:tcPr>
            <w:tcW w:w="5954" w:type="dxa"/>
            <w:tcBorders>
              <w:top w:val="single" w:sz="4" w:space="0" w:color="auto"/>
              <w:bottom w:val="dashSmallGap" w:sz="4" w:space="0" w:color="auto"/>
            </w:tcBorders>
          </w:tcPr>
          <w:p w:rsidR="00FF49F0" w:rsidRPr="001179F0" w:rsidRDefault="00FF49F0"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●２名補助者を報告する場合は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２名分それぞれ記入すること</w:t>
            </w:r>
          </w:p>
        </w:tc>
        <w:tc>
          <w:tcPr>
            <w:tcW w:w="567" w:type="dxa"/>
            <w:tcBorders>
              <w:top w:val="single" w:sz="4" w:space="0" w:color="auto"/>
              <w:bottom w:val="dashSmallGap" w:sz="4" w:space="0" w:color="auto"/>
            </w:tcBorders>
          </w:tcPr>
          <w:p w:rsidR="00FF49F0" w:rsidRPr="001179F0" w:rsidRDefault="00FF49F0" w:rsidP="00BC1379">
            <w:pPr>
              <w:rPr>
                <w:rFonts w:asciiTheme="majorEastAsia" w:eastAsiaTheme="majorEastAsia" w:hAnsiTheme="majorEastAsia"/>
                <w:sz w:val="18"/>
                <w:szCs w:val="18"/>
              </w:rPr>
            </w:pPr>
          </w:p>
        </w:tc>
      </w:tr>
      <w:tr w:rsidR="00FF49F0" w:rsidRPr="001179F0" w:rsidTr="00FF49F0">
        <w:trPr>
          <w:trHeight w:val="285"/>
        </w:trPr>
        <w:tc>
          <w:tcPr>
            <w:tcW w:w="376" w:type="dxa"/>
            <w:vMerge/>
            <w:vAlign w:val="center"/>
          </w:tcPr>
          <w:p w:rsidR="00FF49F0" w:rsidRPr="001179F0" w:rsidRDefault="00FF49F0" w:rsidP="00BC1379">
            <w:pPr>
              <w:jc w:val="center"/>
              <w:rPr>
                <w:rFonts w:asciiTheme="majorEastAsia" w:eastAsiaTheme="majorEastAsia" w:hAnsiTheme="majorEastAsia"/>
                <w:sz w:val="18"/>
                <w:szCs w:val="18"/>
              </w:rPr>
            </w:pPr>
          </w:p>
        </w:tc>
        <w:tc>
          <w:tcPr>
            <w:tcW w:w="3276" w:type="dxa"/>
            <w:vMerge/>
          </w:tcPr>
          <w:p w:rsidR="00FF49F0" w:rsidRPr="001179F0" w:rsidRDefault="00FF49F0" w:rsidP="00BC1379">
            <w:pPr>
              <w:rPr>
                <w:rFonts w:asciiTheme="majorEastAsia" w:eastAsiaTheme="majorEastAsia" w:hAnsiTheme="majorEastAsia"/>
                <w:sz w:val="18"/>
                <w:szCs w:val="18"/>
              </w:rPr>
            </w:pPr>
          </w:p>
        </w:tc>
        <w:tc>
          <w:tcPr>
            <w:tcW w:w="5954" w:type="dxa"/>
            <w:tcBorders>
              <w:top w:val="dashSmallGap" w:sz="4" w:space="0" w:color="auto"/>
              <w:bottom w:val="dashSmallGap" w:sz="4" w:space="0" w:color="auto"/>
            </w:tcBorders>
          </w:tcPr>
          <w:p w:rsidR="00FF49F0" w:rsidRPr="001179F0" w:rsidRDefault="00FF49F0" w:rsidP="000A7361">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●雇用期間欄に</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当該年度における雇用期間欄を記入すること。</w:t>
            </w:r>
            <w:r w:rsidRPr="001179F0">
              <w:rPr>
                <w:rFonts w:asciiTheme="majorEastAsia" w:eastAsiaTheme="majorEastAsia" w:hAnsiTheme="majorEastAsia" w:hint="eastAsia"/>
                <w:sz w:val="18"/>
                <w:szCs w:val="18"/>
                <w:u w:val="single"/>
              </w:rPr>
              <w:t>（例：令和</w:t>
            </w:r>
            <w:r w:rsidR="00AC37DF">
              <w:rPr>
                <w:rFonts w:asciiTheme="majorEastAsia" w:eastAsiaTheme="majorEastAsia" w:hAnsiTheme="majorEastAsia" w:hint="eastAsia"/>
                <w:sz w:val="18"/>
                <w:szCs w:val="18"/>
                <w:u w:val="single"/>
              </w:rPr>
              <w:t>6</w:t>
            </w:r>
            <w:r w:rsidRPr="001179F0">
              <w:rPr>
                <w:rFonts w:asciiTheme="majorEastAsia" w:eastAsiaTheme="majorEastAsia" w:hAnsiTheme="majorEastAsia" w:hint="eastAsia"/>
                <w:sz w:val="18"/>
                <w:szCs w:val="18"/>
                <w:u w:val="single"/>
              </w:rPr>
              <w:t>年4月1日～令和</w:t>
            </w:r>
            <w:r w:rsidR="00AC37DF">
              <w:rPr>
                <w:rFonts w:asciiTheme="majorEastAsia" w:eastAsiaTheme="majorEastAsia" w:hAnsiTheme="majorEastAsia" w:hint="eastAsia"/>
                <w:sz w:val="18"/>
                <w:szCs w:val="18"/>
                <w:u w:val="single"/>
              </w:rPr>
              <w:t>7</w:t>
            </w:r>
            <w:r w:rsidRPr="001179F0">
              <w:rPr>
                <w:rFonts w:asciiTheme="majorEastAsia" w:eastAsiaTheme="majorEastAsia" w:hAnsiTheme="majorEastAsia" w:hint="eastAsia"/>
                <w:sz w:val="18"/>
                <w:szCs w:val="18"/>
                <w:u w:val="single"/>
              </w:rPr>
              <w:t>年3月31日）</w:t>
            </w:r>
          </w:p>
        </w:tc>
        <w:tc>
          <w:tcPr>
            <w:tcW w:w="567" w:type="dxa"/>
            <w:tcBorders>
              <w:top w:val="dashSmallGap" w:sz="4" w:space="0" w:color="auto"/>
              <w:bottom w:val="dashSmallGap" w:sz="4" w:space="0" w:color="auto"/>
            </w:tcBorders>
          </w:tcPr>
          <w:p w:rsidR="00FF49F0" w:rsidRPr="001179F0" w:rsidRDefault="00FF49F0" w:rsidP="00BC1379">
            <w:pPr>
              <w:rPr>
                <w:rFonts w:asciiTheme="majorEastAsia" w:eastAsiaTheme="majorEastAsia" w:hAnsiTheme="majorEastAsia"/>
                <w:sz w:val="18"/>
                <w:szCs w:val="18"/>
              </w:rPr>
            </w:pPr>
          </w:p>
        </w:tc>
      </w:tr>
      <w:tr w:rsidR="00FF49F0" w:rsidRPr="001179F0" w:rsidTr="00FF49F0">
        <w:trPr>
          <w:trHeight w:val="702"/>
        </w:trPr>
        <w:tc>
          <w:tcPr>
            <w:tcW w:w="376" w:type="dxa"/>
            <w:vMerge/>
          </w:tcPr>
          <w:p w:rsidR="00FF49F0" w:rsidRPr="001179F0" w:rsidRDefault="00FF49F0" w:rsidP="00BC1379">
            <w:pPr>
              <w:rPr>
                <w:rFonts w:asciiTheme="majorEastAsia" w:eastAsiaTheme="majorEastAsia" w:hAnsiTheme="majorEastAsia"/>
                <w:sz w:val="18"/>
                <w:szCs w:val="18"/>
              </w:rPr>
            </w:pPr>
          </w:p>
        </w:tc>
        <w:tc>
          <w:tcPr>
            <w:tcW w:w="3276" w:type="dxa"/>
            <w:vMerge/>
          </w:tcPr>
          <w:p w:rsidR="00FF49F0" w:rsidRPr="001179F0" w:rsidRDefault="00FF49F0" w:rsidP="00BC1379">
            <w:pPr>
              <w:rPr>
                <w:rFonts w:asciiTheme="majorEastAsia" w:eastAsiaTheme="majorEastAsia" w:hAnsiTheme="majorEastAsia"/>
                <w:sz w:val="18"/>
                <w:szCs w:val="18"/>
              </w:rPr>
            </w:pPr>
          </w:p>
        </w:tc>
        <w:tc>
          <w:tcPr>
            <w:tcW w:w="5954" w:type="dxa"/>
            <w:tcBorders>
              <w:top w:val="dashSmallGap" w:sz="4" w:space="0" w:color="auto"/>
            </w:tcBorders>
          </w:tcPr>
          <w:p w:rsidR="00FF49F0" w:rsidRPr="001179F0" w:rsidRDefault="00FF49F0"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●実施効果欄に</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どのような効果が得られたのかを定量的に記入してください。</w:t>
            </w:r>
            <w:r w:rsidRPr="001179F0">
              <w:rPr>
                <w:rFonts w:asciiTheme="majorEastAsia" w:eastAsiaTheme="majorEastAsia" w:hAnsiTheme="majorEastAsia" w:hint="eastAsia"/>
                <w:b/>
                <w:sz w:val="18"/>
                <w:szCs w:val="18"/>
              </w:rPr>
              <w:t>※</w:t>
            </w:r>
            <w:r w:rsidRPr="001179F0">
              <w:rPr>
                <w:rFonts w:asciiTheme="majorEastAsia" w:eastAsiaTheme="majorEastAsia" w:hAnsiTheme="majorEastAsia" w:hint="eastAsia"/>
                <w:b/>
                <w:sz w:val="18"/>
                <w:szCs w:val="18"/>
                <w:u w:val="single"/>
              </w:rPr>
              <w:t>今後の業務の参考とさせていただきます。</w:t>
            </w:r>
          </w:p>
          <w:p w:rsidR="00FF49F0" w:rsidRPr="001179F0" w:rsidRDefault="00FF49F0"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（例：院内でアンケート実施したところ</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補助者を配置したことにより</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勤務負担の軽減を看護師（もしくは医師）自身も実感し勤務に対する意欲が増したとの回答が〇〇％増した。等）</w:t>
            </w:r>
          </w:p>
        </w:tc>
        <w:tc>
          <w:tcPr>
            <w:tcW w:w="567" w:type="dxa"/>
            <w:tcBorders>
              <w:top w:val="dashSmallGap" w:sz="4" w:space="0" w:color="auto"/>
            </w:tcBorders>
          </w:tcPr>
          <w:p w:rsidR="00FF49F0" w:rsidRPr="001179F0" w:rsidRDefault="00FF49F0" w:rsidP="00BC1379">
            <w:pPr>
              <w:rPr>
                <w:rFonts w:asciiTheme="majorEastAsia" w:eastAsiaTheme="majorEastAsia" w:hAnsiTheme="majorEastAsia"/>
                <w:sz w:val="18"/>
                <w:szCs w:val="18"/>
              </w:rPr>
            </w:pPr>
          </w:p>
        </w:tc>
      </w:tr>
      <w:tr w:rsidR="001179F0" w:rsidRPr="001179F0" w:rsidTr="00FF49F0">
        <w:trPr>
          <w:trHeight w:val="361"/>
        </w:trPr>
        <w:tc>
          <w:tcPr>
            <w:tcW w:w="376" w:type="dxa"/>
            <w:vMerge w:val="restart"/>
            <w:vAlign w:val="center"/>
          </w:tcPr>
          <w:p w:rsidR="00A563B2" w:rsidRPr="001179F0" w:rsidRDefault="00A87186" w:rsidP="00A563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3276" w:type="dxa"/>
            <w:vMerge w:val="restart"/>
          </w:tcPr>
          <w:p w:rsidR="00A563B2" w:rsidRPr="001179F0" w:rsidRDefault="00A563B2" w:rsidP="00A563B2">
            <w:pPr>
              <w:ind w:left="318" w:hangingChars="200" w:hanging="31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補助金算出調書</w:t>
            </w:r>
          </w:p>
          <w:p w:rsidR="00A563B2" w:rsidRPr="001179F0" w:rsidRDefault="00A563B2" w:rsidP="00A563B2">
            <w:pPr>
              <w:ind w:left="319" w:hangingChars="200" w:hanging="319"/>
              <w:rPr>
                <w:rFonts w:asciiTheme="majorEastAsia" w:eastAsiaTheme="majorEastAsia" w:hAnsiTheme="majorEastAsia"/>
                <w:b/>
                <w:sz w:val="18"/>
                <w:szCs w:val="18"/>
              </w:rPr>
            </w:pPr>
            <w:r w:rsidRPr="001179F0">
              <w:rPr>
                <w:rFonts w:asciiTheme="majorEastAsia" w:eastAsiaTheme="majorEastAsia" w:hAnsiTheme="majorEastAsia" w:hint="eastAsia"/>
                <w:b/>
                <w:sz w:val="18"/>
                <w:szCs w:val="18"/>
              </w:rPr>
              <w:t>（例年</w:t>
            </w:r>
            <w:r w:rsidR="00601DD6">
              <w:rPr>
                <w:rFonts w:asciiTheme="majorEastAsia" w:eastAsiaTheme="majorEastAsia" w:hAnsiTheme="majorEastAsia" w:hint="eastAsia"/>
                <w:b/>
                <w:sz w:val="18"/>
                <w:szCs w:val="18"/>
              </w:rPr>
              <w:t>、</w:t>
            </w:r>
            <w:r w:rsidRPr="001179F0">
              <w:rPr>
                <w:rFonts w:asciiTheme="majorEastAsia" w:eastAsiaTheme="majorEastAsia" w:hAnsiTheme="majorEastAsia" w:hint="eastAsia"/>
                <w:b/>
                <w:sz w:val="18"/>
                <w:szCs w:val="18"/>
              </w:rPr>
              <w:t>修正依頼が特に多い書類です！</w:t>
            </w:r>
          </w:p>
          <w:p w:rsidR="00A563B2" w:rsidRPr="001179F0" w:rsidRDefault="00A563B2" w:rsidP="00A563B2">
            <w:pPr>
              <w:ind w:leftChars="100" w:left="349" w:hangingChars="100" w:hanging="160"/>
              <w:rPr>
                <w:rFonts w:asciiTheme="majorEastAsia" w:eastAsiaTheme="majorEastAsia" w:hAnsiTheme="majorEastAsia"/>
                <w:b/>
                <w:sz w:val="18"/>
                <w:szCs w:val="18"/>
              </w:rPr>
            </w:pPr>
            <w:r w:rsidRPr="001179F0">
              <w:rPr>
                <w:rFonts w:asciiTheme="majorEastAsia" w:eastAsiaTheme="majorEastAsia" w:hAnsiTheme="majorEastAsia" w:hint="eastAsia"/>
                <w:b/>
                <w:sz w:val="18"/>
                <w:szCs w:val="18"/>
              </w:rPr>
              <w:t>適正な審査のために注意事項について</w:t>
            </w:r>
          </w:p>
          <w:p w:rsidR="00A563B2" w:rsidRPr="001179F0" w:rsidRDefault="00A563B2" w:rsidP="00A563B2">
            <w:pPr>
              <w:ind w:leftChars="100" w:left="349" w:hangingChars="100" w:hanging="160"/>
              <w:rPr>
                <w:rFonts w:asciiTheme="majorEastAsia" w:eastAsiaTheme="majorEastAsia" w:hAnsiTheme="majorEastAsia"/>
                <w:b/>
                <w:sz w:val="18"/>
                <w:szCs w:val="18"/>
              </w:rPr>
            </w:pPr>
            <w:r w:rsidRPr="001179F0">
              <w:rPr>
                <w:rFonts w:asciiTheme="majorEastAsia" w:eastAsiaTheme="majorEastAsia" w:hAnsiTheme="majorEastAsia" w:hint="eastAsia"/>
                <w:b/>
                <w:sz w:val="18"/>
                <w:szCs w:val="18"/>
              </w:rPr>
              <w:t>対応をお願いいたします。）</w:t>
            </w:r>
          </w:p>
        </w:tc>
        <w:tc>
          <w:tcPr>
            <w:tcW w:w="5954" w:type="dxa"/>
            <w:tcBorders>
              <w:top w:val="single" w:sz="4" w:space="0" w:color="auto"/>
              <w:bottom w:val="dashSmallGap" w:sz="4" w:space="0" w:color="auto"/>
            </w:tcBorders>
          </w:tcPr>
          <w:p w:rsidR="00A563B2" w:rsidRPr="001179F0" w:rsidRDefault="00A563B2" w:rsidP="00A563B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●経費の支出が確認できるもの（賃金台帳等）のコピーを添付すること。</w:t>
            </w:r>
          </w:p>
        </w:tc>
        <w:tc>
          <w:tcPr>
            <w:tcW w:w="567" w:type="dxa"/>
            <w:tcBorders>
              <w:top w:val="single" w:sz="4" w:space="0" w:color="auto"/>
              <w:bottom w:val="dashSmallGap" w:sz="4" w:space="0" w:color="auto"/>
            </w:tcBorders>
          </w:tcPr>
          <w:p w:rsidR="00A563B2" w:rsidRPr="001179F0" w:rsidRDefault="00A563B2" w:rsidP="00A563B2">
            <w:pPr>
              <w:rPr>
                <w:rFonts w:asciiTheme="majorEastAsia" w:eastAsiaTheme="majorEastAsia" w:hAnsiTheme="majorEastAsia"/>
                <w:sz w:val="18"/>
                <w:szCs w:val="18"/>
              </w:rPr>
            </w:pPr>
          </w:p>
        </w:tc>
      </w:tr>
      <w:tr w:rsidR="001179F0" w:rsidRPr="001179F0" w:rsidTr="00FF49F0">
        <w:trPr>
          <w:trHeight w:val="754"/>
        </w:trPr>
        <w:tc>
          <w:tcPr>
            <w:tcW w:w="376" w:type="dxa"/>
            <w:vMerge/>
            <w:vAlign w:val="center"/>
          </w:tcPr>
          <w:p w:rsidR="00A563B2" w:rsidRPr="001179F0" w:rsidRDefault="00A563B2" w:rsidP="00A563B2">
            <w:pPr>
              <w:jc w:val="center"/>
              <w:rPr>
                <w:rFonts w:asciiTheme="majorEastAsia" w:eastAsiaTheme="majorEastAsia" w:hAnsiTheme="majorEastAsia"/>
                <w:sz w:val="18"/>
                <w:szCs w:val="18"/>
              </w:rPr>
            </w:pPr>
          </w:p>
        </w:tc>
        <w:tc>
          <w:tcPr>
            <w:tcW w:w="3276" w:type="dxa"/>
            <w:vMerge/>
          </w:tcPr>
          <w:p w:rsidR="00A563B2" w:rsidRPr="001179F0" w:rsidRDefault="00A563B2" w:rsidP="00A563B2">
            <w:pPr>
              <w:ind w:left="318" w:hangingChars="200" w:hanging="318"/>
              <w:rPr>
                <w:rFonts w:asciiTheme="majorEastAsia" w:eastAsiaTheme="majorEastAsia" w:hAnsiTheme="majorEastAsia"/>
                <w:sz w:val="18"/>
                <w:szCs w:val="18"/>
              </w:rPr>
            </w:pPr>
          </w:p>
        </w:tc>
        <w:tc>
          <w:tcPr>
            <w:tcW w:w="5954" w:type="dxa"/>
            <w:tcBorders>
              <w:top w:val="dashSmallGap" w:sz="4" w:space="0" w:color="auto"/>
            </w:tcBorders>
          </w:tcPr>
          <w:p w:rsidR="00A563B2" w:rsidRPr="001179F0" w:rsidRDefault="00A563B2" w:rsidP="00A563B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w:t>
            </w:r>
            <w:r w:rsidR="006C43AB" w:rsidRPr="001179F0">
              <w:rPr>
                <w:rFonts w:asciiTheme="majorEastAsia" w:eastAsiaTheme="majorEastAsia" w:hAnsiTheme="majorEastAsia" w:hint="eastAsia"/>
                <w:sz w:val="18"/>
                <w:szCs w:val="18"/>
              </w:rPr>
              <w:t>補助対象年度となる</w:t>
            </w:r>
            <w:r w:rsidRPr="001179F0">
              <w:rPr>
                <w:rFonts w:asciiTheme="majorEastAsia" w:eastAsiaTheme="majorEastAsia" w:hAnsiTheme="majorEastAsia" w:hint="eastAsia"/>
                <w:b/>
                <w:sz w:val="18"/>
                <w:szCs w:val="18"/>
                <w:u w:val="single"/>
              </w:rPr>
              <w:t>令和</w:t>
            </w:r>
            <w:r w:rsidR="00AC37DF">
              <w:rPr>
                <w:rFonts w:asciiTheme="majorEastAsia" w:eastAsiaTheme="majorEastAsia" w:hAnsiTheme="majorEastAsia" w:hint="eastAsia"/>
                <w:b/>
                <w:sz w:val="18"/>
                <w:szCs w:val="18"/>
                <w:u w:val="single"/>
              </w:rPr>
              <w:t>６</w:t>
            </w:r>
            <w:r w:rsidRPr="001179F0">
              <w:rPr>
                <w:rFonts w:asciiTheme="majorEastAsia" w:eastAsiaTheme="majorEastAsia" w:hAnsiTheme="majorEastAsia" w:hint="eastAsia"/>
                <w:b/>
                <w:sz w:val="18"/>
                <w:szCs w:val="18"/>
                <w:u w:val="single"/>
              </w:rPr>
              <w:t>年４月１日から令和</w:t>
            </w:r>
            <w:r w:rsidR="00AC37DF">
              <w:rPr>
                <w:rFonts w:asciiTheme="majorEastAsia" w:eastAsiaTheme="majorEastAsia" w:hAnsiTheme="majorEastAsia" w:hint="eastAsia"/>
                <w:b/>
                <w:sz w:val="18"/>
                <w:szCs w:val="18"/>
                <w:u w:val="single"/>
              </w:rPr>
              <w:t>７</w:t>
            </w:r>
            <w:r w:rsidRPr="001179F0">
              <w:rPr>
                <w:rFonts w:asciiTheme="majorEastAsia" w:eastAsiaTheme="majorEastAsia" w:hAnsiTheme="majorEastAsia" w:hint="eastAsia"/>
                <w:b/>
                <w:sz w:val="18"/>
                <w:szCs w:val="18"/>
                <w:u w:val="single"/>
              </w:rPr>
              <w:t>年３月３１日まで勤務したことに対する支払いが対象</w:t>
            </w:r>
            <w:r w:rsidRPr="001179F0">
              <w:rPr>
                <w:rFonts w:asciiTheme="majorEastAsia" w:eastAsiaTheme="majorEastAsia" w:hAnsiTheme="majorEastAsia" w:hint="eastAsia"/>
                <w:sz w:val="18"/>
                <w:szCs w:val="18"/>
              </w:rPr>
              <w:t>となります。</w:t>
            </w:r>
          </w:p>
          <w:p w:rsidR="00A563B2" w:rsidRPr="001179F0" w:rsidRDefault="00A563B2" w:rsidP="00A563B2">
            <w:pPr>
              <w:ind w:leftChars="100" w:left="189"/>
              <w:rPr>
                <w:rFonts w:asciiTheme="majorEastAsia" w:eastAsiaTheme="majorEastAsia" w:hAnsiTheme="majorEastAsia"/>
                <w:b/>
                <w:sz w:val="18"/>
                <w:szCs w:val="18"/>
                <w:u w:val="wave"/>
              </w:rPr>
            </w:pPr>
            <w:r w:rsidRPr="001179F0">
              <w:rPr>
                <w:rFonts w:asciiTheme="majorEastAsia" w:eastAsiaTheme="majorEastAsia" w:hAnsiTheme="majorEastAsia" w:hint="eastAsia"/>
                <w:sz w:val="18"/>
                <w:szCs w:val="18"/>
                <w:u w:val="single"/>
              </w:rPr>
              <w:t>賃金の支払締切りが月末ではない場合</w:t>
            </w:r>
            <w:r w:rsidR="00601DD6">
              <w:rPr>
                <w:rFonts w:asciiTheme="majorEastAsia" w:eastAsiaTheme="majorEastAsia" w:hAnsiTheme="majorEastAsia" w:hint="eastAsia"/>
                <w:sz w:val="18"/>
                <w:szCs w:val="18"/>
                <w:u w:val="single"/>
              </w:rPr>
              <w:t>、</w:t>
            </w:r>
            <w:r w:rsidRPr="001179F0">
              <w:rPr>
                <w:rFonts w:asciiTheme="majorEastAsia" w:eastAsiaTheme="majorEastAsia" w:hAnsiTheme="majorEastAsia" w:hint="eastAsia"/>
                <w:sz w:val="18"/>
                <w:szCs w:val="18"/>
                <w:u w:val="single"/>
              </w:rPr>
              <w:t>対象外の支払額を計上しない</w:t>
            </w:r>
            <w:r w:rsidR="006C43AB" w:rsidRPr="001179F0">
              <w:rPr>
                <w:rFonts w:asciiTheme="majorEastAsia" w:eastAsiaTheme="majorEastAsia" w:hAnsiTheme="majorEastAsia" w:hint="eastAsia"/>
                <w:sz w:val="18"/>
                <w:szCs w:val="18"/>
              </w:rPr>
              <w:t>よう気をつけてください。</w:t>
            </w:r>
            <w:r w:rsidR="006C43AB" w:rsidRPr="001179F0">
              <w:rPr>
                <w:rFonts w:asciiTheme="majorEastAsia" w:eastAsiaTheme="majorEastAsia" w:hAnsiTheme="majorEastAsia" w:hint="eastAsia"/>
                <w:b/>
                <w:sz w:val="18"/>
                <w:szCs w:val="18"/>
                <w:u w:val="wave"/>
              </w:rPr>
              <w:t>（特に年度を跨ぐ４月分と３月分の支払い）</w:t>
            </w:r>
            <w:bookmarkStart w:id="0" w:name="_GoBack"/>
            <w:bookmarkEnd w:id="0"/>
          </w:p>
          <w:p w:rsidR="00303D57" w:rsidRPr="001179F0" w:rsidRDefault="00303D57" w:rsidP="00A563B2">
            <w:pPr>
              <w:ind w:leftChars="100" w:left="189"/>
              <w:rPr>
                <w:rFonts w:asciiTheme="majorEastAsia" w:eastAsiaTheme="majorEastAsia" w:hAnsiTheme="majorEastAsia"/>
                <w:sz w:val="18"/>
                <w:szCs w:val="18"/>
              </w:rPr>
            </w:pPr>
            <w:r w:rsidRPr="001179F0">
              <w:rPr>
                <w:rFonts w:asciiTheme="majorEastAsia" w:eastAsiaTheme="majorEastAsia" w:hAnsiTheme="majorEastAsia" w:hint="eastAsia"/>
                <w:noProof/>
                <w:sz w:val="18"/>
                <w:szCs w:val="18"/>
              </w:rPr>
              <mc:AlternateContent>
                <mc:Choice Requires="wps">
                  <w:drawing>
                    <wp:anchor distT="0" distB="0" distL="114300" distR="114300" simplePos="0" relativeHeight="251669504" behindDoc="0" locked="0" layoutInCell="1" allowOverlap="1" wp14:anchorId="729C0838" wp14:editId="66F434A4">
                      <wp:simplePos x="0" y="0"/>
                      <wp:positionH relativeFrom="column">
                        <wp:posOffset>-15240</wp:posOffset>
                      </wp:positionH>
                      <wp:positionV relativeFrom="paragraph">
                        <wp:posOffset>117475</wp:posOffset>
                      </wp:positionV>
                      <wp:extent cx="3695700" cy="2152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95700" cy="2152650"/>
                              </a:xfrm>
                              <a:prstGeom prst="bracketPair">
                                <a:avLst>
                                  <a:gd name="adj" fmla="val 173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83D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9.25pt;width:291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" adj="3758" strokecolor="#4579b8 [3044]"/>
                  </w:pict>
                </mc:Fallback>
              </mc:AlternateContent>
            </w:r>
          </w:p>
          <w:p w:rsidR="00A563B2" w:rsidRPr="001179F0" w:rsidRDefault="00A563B2" w:rsidP="00A563B2">
            <w:pPr>
              <w:ind w:leftChars="100" w:left="18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例：４月１５日が支払締切日</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４月２１日に支払。</w:t>
            </w:r>
          </w:p>
          <w:p w:rsidR="00A563B2" w:rsidRPr="001179F0" w:rsidRDefault="00A563B2" w:rsidP="00A563B2">
            <w:pPr>
              <w:ind w:leftChars="100" w:left="18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⇒３月１６日から４月１５日の勤務に対する支払を４月に行うものですが</w:t>
            </w:r>
            <w:r w:rsidR="00601DD6">
              <w:rPr>
                <w:rFonts w:asciiTheme="majorEastAsia" w:eastAsiaTheme="majorEastAsia" w:hAnsiTheme="majorEastAsia" w:hint="eastAsia"/>
                <w:sz w:val="18"/>
                <w:szCs w:val="18"/>
              </w:rPr>
              <w:t>、</w:t>
            </w:r>
          </w:p>
          <w:p w:rsidR="00A563B2" w:rsidRPr="001179F0" w:rsidRDefault="00A563B2" w:rsidP="00A563B2">
            <w:pPr>
              <w:ind w:leftChars="100" w:left="189" w:firstLineChars="100" w:firstLine="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３月１６日から３月３１日の勤務に対する支払は対象外です。</w:t>
            </w:r>
          </w:p>
          <w:p w:rsidR="00A563B2" w:rsidRPr="001179F0" w:rsidRDefault="00A563B2" w:rsidP="006C43AB">
            <w:pPr>
              <w:ind w:firstLineChars="200" w:firstLine="318"/>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４月の欄には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４月１日から１５日までの給与（４月２１日支給）と</w:t>
            </w:r>
          </w:p>
          <w:p w:rsidR="00A563B2" w:rsidRPr="001179F0" w:rsidRDefault="006C43AB" w:rsidP="006C43AB">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r w:rsidR="00A563B2" w:rsidRPr="001179F0">
              <w:rPr>
                <w:rFonts w:asciiTheme="majorEastAsia" w:eastAsiaTheme="majorEastAsia" w:hAnsiTheme="majorEastAsia" w:hint="eastAsia"/>
                <w:sz w:val="18"/>
                <w:szCs w:val="18"/>
              </w:rPr>
              <w:t>４月１６日から３０日までの給与（５月２１日</w:t>
            </w:r>
            <w:r w:rsidRPr="001179F0">
              <w:rPr>
                <w:rFonts w:asciiTheme="majorEastAsia" w:eastAsiaTheme="majorEastAsia" w:hAnsiTheme="majorEastAsia" w:hint="eastAsia"/>
                <w:sz w:val="18"/>
                <w:szCs w:val="18"/>
              </w:rPr>
              <w:t>支給</w:t>
            </w:r>
            <w:r w:rsidR="00A563B2" w:rsidRPr="001179F0">
              <w:rPr>
                <w:rFonts w:asciiTheme="majorEastAsia" w:eastAsiaTheme="majorEastAsia" w:hAnsiTheme="majorEastAsia" w:hint="eastAsia"/>
                <w:sz w:val="18"/>
                <w:szCs w:val="18"/>
              </w:rPr>
              <w:t>）を合算して記入。</w:t>
            </w:r>
          </w:p>
          <w:p w:rsidR="00303D57" w:rsidRPr="001179F0" w:rsidRDefault="00303D57" w:rsidP="00303D57">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p>
          <w:p w:rsidR="00A563B2" w:rsidRPr="001179F0" w:rsidRDefault="00A563B2" w:rsidP="00303D57">
            <w:pPr>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w:t>
            </w:r>
            <w:r w:rsidRPr="001179F0">
              <w:rPr>
                <w:rFonts w:asciiTheme="majorEastAsia" w:eastAsiaTheme="majorEastAsia" w:hAnsiTheme="majorEastAsia" w:hint="eastAsia"/>
                <w:b/>
                <w:sz w:val="18"/>
                <w:szCs w:val="18"/>
                <w:u w:val="wave"/>
              </w:rPr>
              <w:t>賃金の支払締切日が月末では場合</w:t>
            </w:r>
            <w:r w:rsidR="00601DD6">
              <w:rPr>
                <w:rFonts w:asciiTheme="majorEastAsia" w:eastAsiaTheme="majorEastAsia" w:hAnsiTheme="majorEastAsia" w:hint="eastAsia"/>
                <w:b/>
                <w:sz w:val="18"/>
                <w:szCs w:val="18"/>
                <w:u w:val="wave"/>
              </w:rPr>
              <w:t>、</w:t>
            </w:r>
            <w:r w:rsidRPr="001179F0">
              <w:rPr>
                <w:rFonts w:asciiTheme="majorEastAsia" w:eastAsiaTheme="majorEastAsia" w:hAnsiTheme="majorEastAsia" w:hint="eastAsia"/>
                <w:b/>
                <w:sz w:val="18"/>
                <w:szCs w:val="18"/>
                <w:u w:val="wave"/>
              </w:rPr>
              <w:t>上記（例）のような記入の場合</w:t>
            </w:r>
            <w:r w:rsidR="00601DD6">
              <w:rPr>
                <w:rFonts w:asciiTheme="majorEastAsia" w:eastAsiaTheme="majorEastAsia" w:hAnsiTheme="majorEastAsia" w:hint="eastAsia"/>
                <w:b/>
                <w:sz w:val="18"/>
                <w:szCs w:val="18"/>
                <w:u w:val="wave"/>
              </w:rPr>
              <w:t>、</w:t>
            </w:r>
            <w:r w:rsidRPr="001179F0">
              <w:rPr>
                <w:rFonts w:asciiTheme="majorEastAsia" w:eastAsiaTheme="majorEastAsia" w:hAnsiTheme="majorEastAsia" w:hint="eastAsia"/>
                <w:b/>
                <w:sz w:val="18"/>
                <w:szCs w:val="18"/>
                <w:u w:val="wave"/>
              </w:rPr>
              <w:t>補助金算出調書と賃金台帳の金額が一致しないため</w:t>
            </w:r>
            <w:r w:rsidR="00601DD6">
              <w:rPr>
                <w:rFonts w:asciiTheme="majorEastAsia" w:eastAsiaTheme="majorEastAsia" w:hAnsiTheme="majorEastAsia" w:hint="eastAsia"/>
                <w:b/>
                <w:sz w:val="18"/>
                <w:szCs w:val="18"/>
                <w:u w:val="wave"/>
              </w:rPr>
              <w:t>、</w:t>
            </w:r>
            <w:r w:rsidRPr="001179F0">
              <w:rPr>
                <w:rFonts w:asciiTheme="majorEastAsia" w:eastAsiaTheme="majorEastAsia" w:hAnsiTheme="majorEastAsia" w:hint="eastAsia"/>
                <w:b/>
                <w:sz w:val="18"/>
                <w:szCs w:val="18"/>
                <w:u w:val="wave"/>
              </w:rPr>
              <w:t>賃金台帳のほか</w:t>
            </w:r>
            <w:r w:rsidR="00601DD6">
              <w:rPr>
                <w:rFonts w:asciiTheme="majorEastAsia" w:eastAsiaTheme="majorEastAsia" w:hAnsiTheme="majorEastAsia" w:hint="eastAsia"/>
                <w:b/>
                <w:sz w:val="18"/>
                <w:szCs w:val="18"/>
                <w:u w:val="wave"/>
              </w:rPr>
              <w:t>、</w:t>
            </w:r>
            <w:r w:rsidRPr="001179F0">
              <w:rPr>
                <w:rFonts w:asciiTheme="majorEastAsia" w:eastAsiaTheme="majorEastAsia" w:hAnsiTheme="majorEastAsia" w:hint="eastAsia"/>
                <w:b/>
                <w:sz w:val="18"/>
                <w:szCs w:val="18"/>
                <w:u w:val="wave"/>
              </w:rPr>
              <w:t>確認できる書類をあわせて添付</w:t>
            </w:r>
            <w:r w:rsidRPr="001179F0">
              <w:rPr>
                <w:rFonts w:asciiTheme="majorEastAsia" w:eastAsiaTheme="majorEastAsia" w:hAnsiTheme="majorEastAsia" w:hint="eastAsia"/>
                <w:sz w:val="18"/>
                <w:szCs w:val="18"/>
              </w:rPr>
              <w:t>すること。</w:t>
            </w:r>
          </w:p>
          <w:p w:rsidR="00303D57" w:rsidRPr="001179F0" w:rsidRDefault="00303D57" w:rsidP="00303D57">
            <w:pPr>
              <w:rPr>
                <w:rFonts w:asciiTheme="majorEastAsia" w:eastAsiaTheme="majorEastAsia" w:hAnsiTheme="majorEastAsia"/>
                <w:sz w:val="18"/>
                <w:szCs w:val="18"/>
              </w:rPr>
            </w:pPr>
          </w:p>
          <w:p w:rsidR="00303D57" w:rsidRPr="001179F0" w:rsidRDefault="00303D57" w:rsidP="00303D57">
            <w:pPr>
              <w:rPr>
                <w:rFonts w:asciiTheme="majorEastAsia" w:eastAsiaTheme="majorEastAsia" w:hAnsiTheme="majorEastAsia"/>
                <w:sz w:val="18"/>
                <w:szCs w:val="18"/>
              </w:rPr>
            </w:pPr>
          </w:p>
        </w:tc>
        <w:tc>
          <w:tcPr>
            <w:tcW w:w="567" w:type="dxa"/>
            <w:tcBorders>
              <w:top w:val="dashSmallGap" w:sz="4" w:space="0" w:color="auto"/>
            </w:tcBorders>
          </w:tcPr>
          <w:p w:rsidR="00A563B2" w:rsidRPr="001179F0" w:rsidRDefault="00A563B2" w:rsidP="00A563B2">
            <w:pPr>
              <w:rPr>
                <w:rFonts w:asciiTheme="majorEastAsia" w:eastAsiaTheme="majorEastAsia" w:hAnsiTheme="majorEastAsia"/>
                <w:sz w:val="18"/>
                <w:szCs w:val="18"/>
              </w:rPr>
            </w:pPr>
          </w:p>
        </w:tc>
      </w:tr>
      <w:tr w:rsidR="001179F0" w:rsidRPr="001179F0" w:rsidTr="00FF49F0">
        <w:trPr>
          <w:trHeight w:val="599"/>
        </w:trPr>
        <w:tc>
          <w:tcPr>
            <w:tcW w:w="376" w:type="dxa"/>
            <w:vMerge/>
            <w:vAlign w:val="center"/>
          </w:tcPr>
          <w:p w:rsidR="00A563B2" w:rsidRPr="001179F0" w:rsidRDefault="00A563B2" w:rsidP="00A563B2">
            <w:pPr>
              <w:jc w:val="center"/>
              <w:rPr>
                <w:rFonts w:asciiTheme="majorEastAsia" w:eastAsiaTheme="majorEastAsia" w:hAnsiTheme="majorEastAsia"/>
                <w:sz w:val="18"/>
                <w:szCs w:val="18"/>
              </w:rPr>
            </w:pPr>
          </w:p>
        </w:tc>
        <w:tc>
          <w:tcPr>
            <w:tcW w:w="3276" w:type="dxa"/>
            <w:vMerge/>
          </w:tcPr>
          <w:p w:rsidR="00A563B2" w:rsidRPr="001179F0" w:rsidRDefault="00A563B2" w:rsidP="00A563B2">
            <w:pPr>
              <w:ind w:left="318" w:hangingChars="200" w:hanging="318"/>
              <w:rPr>
                <w:rFonts w:asciiTheme="majorEastAsia" w:eastAsiaTheme="majorEastAsia" w:hAnsiTheme="majorEastAsia"/>
                <w:sz w:val="18"/>
                <w:szCs w:val="18"/>
              </w:rPr>
            </w:pPr>
          </w:p>
        </w:tc>
        <w:tc>
          <w:tcPr>
            <w:tcW w:w="5954" w:type="dxa"/>
            <w:tcBorders>
              <w:top w:val="dashSmallGap" w:sz="4" w:space="0" w:color="auto"/>
            </w:tcBorders>
          </w:tcPr>
          <w:p w:rsidR="00A563B2" w:rsidRPr="001179F0" w:rsidRDefault="00A563B2" w:rsidP="00A563B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●賞与等毎月の支払を要しない経費は</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支払いを行った月に含めて計算してください。</w:t>
            </w:r>
          </w:p>
        </w:tc>
        <w:tc>
          <w:tcPr>
            <w:tcW w:w="567" w:type="dxa"/>
            <w:tcBorders>
              <w:top w:val="dashSmallGap" w:sz="4" w:space="0" w:color="auto"/>
            </w:tcBorders>
          </w:tcPr>
          <w:p w:rsidR="00A563B2" w:rsidRPr="001179F0" w:rsidRDefault="00A563B2" w:rsidP="00A563B2">
            <w:pPr>
              <w:rPr>
                <w:rFonts w:asciiTheme="majorEastAsia" w:eastAsiaTheme="majorEastAsia" w:hAnsiTheme="majorEastAsia"/>
                <w:sz w:val="18"/>
                <w:szCs w:val="18"/>
              </w:rPr>
            </w:pPr>
          </w:p>
        </w:tc>
      </w:tr>
      <w:tr w:rsidR="001179F0" w:rsidRPr="001179F0" w:rsidTr="00FF49F0">
        <w:trPr>
          <w:trHeight w:val="616"/>
        </w:trPr>
        <w:tc>
          <w:tcPr>
            <w:tcW w:w="376" w:type="dxa"/>
            <w:vMerge/>
            <w:vAlign w:val="center"/>
          </w:tcPr>
          <w:p w:rsidR="00A563B2" w:rsidRPr="001179F0" w:rsidRDefault="00A563B2" w:rsidP="00A563B2">
            <w:pPr>
              <w:jc w:val="center"/>
              <w:rPr>
                <w:rFonts w:asciiTheme="majorEastAsia" w:eastAsiaTheme="majorEastAsia" w:hAnsiTheme="majorEastAsia"/>
                <w:sz w:val="18"/>
                <w:szCs w:val="18"/>
              </w:rPr>
            </w:pPr>
          </w:p>
        </w:tc>
        <w:tc>
          <w:tcPr>
            <w:tcW w:w="3276" w:type="dxa"/>
            <w:vMerge/>
          </w:tcPr>
          <w:p w:rsidR="00A563B2" w:rsidRPr="001179F0" w:rsidRDefault="00A563B2" w:rsidP="00A563B2">
            <w:pPr>
              <w:ind w:left="318" w:hangingChars="200" w:hanging="318"/>
              <w:rPr>
                <w:rFonts w:asciiTheme="majorEastAsia" w:eastAsiaTheme="majorEastAsia" w:hAnsiTheme="majorEastAsia"/>
                <w:sz w:val="18"/>
                <w:szCs w:val="18"/>
              </w:rPr>
            </w:pPr>
          </w:p>
        </w:tc>
        <w:tc>
          <w:tcPr>
            <w:tcW w:w="5954" w:type="dxa"/>
            <w:tcBorders>
              <w:top w:val="dashSmallGap" w:sz="4" w:space="0" w:color="auto"/>
            </w:tcBorders>
          </w:tcPr>
          <w:p w:rsidR="00A563B2" w:rsidRPr="001179F0" w:rsidRDefault="00A563B2" w:rsidP="006C43AB">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●社会保険料（事業主負担分）欄について</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b/>
                <w:sz w:val="18"/>
                <w:szCs w:val="18"/>
                <w:u w:val="single"/>
              </w:rPr>
              <w:t>個人負担分ではなく</w:t>
            </w:r>
            <w:r w:rsidR="00601DD6">
              <w:rPr>
                <w:rFonts w:asciiTheme="majorEastAsia" w:eastAsiaTheme="majorEastAsia" w:hAnsiTheme="majorEastAsia" w:hint="eastAsia"/>
                <w:b/>
                <w:sz w:val="18"/>
                <w:szCs w:val="18"/>
                <w:u w:val="single"/>
              </w:rPr>
              <w:t>、</w:t>
            </w:r>
            <w:r w:rsidRPr="001179F0">
              <w:rPr>
                <w:rFonts w:asciiTheme="majorEastAsia" w:eastAsiaTheme="majorEastAsia" w:hAnsiTheme="majorEastAsia" w:hint="eastAsia"/>
                <w:b/>
                <w:sz w:val="18"/>
                <w:szCs w:val="18"/>
                <w:u w:val="single"/>
              </w:rPr>
              <w:t>事業主負担分を記入</w:t>
            </w:r>
            <w:r w:rsidRPr="001179F0">
              <w:rPr>
                <w:rFonts w:asciiTheme="majorEastAsia" w:eastAsiaTheme="majorEastAsia" w:hAnsiTheme="majorEastAsia" w:hint="eastAsia"/>
                <w:sz w:val="18"/>
                <w:szCs w:val="18"/>
              </w:rPr>
              <w:t>すること。</w:t>
            </w:r>
          </w:p>
        </w:tc>
        <w:tc>
          <w:tcPr>
            <w:tcW w:w="567" w:type="dxa"/>
            <w:tcBorders>
              <w:top w:val="dashSmallGap" w:sz="4" w:space="0" w:color="auto"/>
            </w:tcBorders>
          </w:tcPr>
          <w:p w:rsidR="00A563B2" w:rsidRPr="001179F0" w:rsidRDefault="00A563B2" w:rsidP="00A563B2">
            <w:pPr>
              <w:rPr>
                <w:rFonts w:asciiTheme="majorEastAsia" w:eastAsiaTheme="majorEastAsia" w:hAnsiTheme="majorEastAsia"/>
                <w:sz w:val="18"/>
                <w:szCs w:val="18"/>
              </w:rPr>
            </w:pPr>
          </w:p>
        </w:tc>
      </w:tr>
      <w:tr w:rsidR="001179F0" w:rsidRPr="001179F0" w:rsidTr="00FF49F0">
        <w:trPr>
          <w:trHeight w:val="555"/>
        </w:trPr>
        <w:tc>
          <w:tcPr>
            <w:tcW w:w="376" w:type="dxa"/>
            <w:vMerge/>
            <w:vAlign w:val="center"/>
          </w:tcPr>
          <w:p w:rsidR="00A563B2" w:rsidRPr="001179F0" w:rsidRDefault="00A563B2" w:rsidP="00A563B2">
            <w:pPr>
              <w:jc w:val="center"/>
              <w:rPr>
                <w:rFonts w:asciiTheme="majorEastAsia" w:eastAsiaTheme="majorEastAsia" w:hAnsiTheme="majorEastAsia"/>
                <w:sz w:val="18"/>
                <w:szCs w:val="18"/>
              </w:rPr>
            </w:pPr>
          </w:p>
        </w:tc>
        <w:tc>
          <w:tcPr>
            <w:tcW w:w="3276" w:type="dxa"/>
            <w:vMerge/>
          </w:tcPr>
          <w:p w:rsidR="00A563B2" w:rsidRPr="001179F0" w:rsidRDefault="00A563B2" w:rsidP="00A563B2">
            <w:pPr>
              <w:ind w:left="318" w:hangingChars="200" w:hanging="318"/>
              <w:rPr>
                <w:rFonts w:asciiTheme="majorEastAsia" w:eastAsiaTheme="majorEastAsia" w:hAnsiTheme="majorEastAsia"/>
                <w:sz w:val="18"/>
                <w:szCs w:val="18"/>
              </w:rPr>
            </w:pPr>
          </w:p>
        </w:tc>
        <w:tc>
          <w:tcPr>
            <w:tcW w:w="5954" w:type="dxa"/>
            <w:tcBorders>
              <w:top w:val="dashSmallGap" w:sz="4" w:space="0" w:color="auto"/>
            </w:tcBorders>
          </w:tcPr>
          <w:p w:rsidR="00A563B2" w:rsidRPr="001179F0" w:rsidRDefault="00A563B2" w:rsidP="00A563B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●健康保険</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厚生年金保険</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子ども・子育て拠出金について</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保険料率に変動あった場合は反映させたうえで記入すること。</w:t>
            </w:r>
          </w:p>
        </w:tc>
        <w:tc>
          <w:tcPr>
            <w:tcW w:w="567" w:type="dxa"/>
            <w:tcBorders>
              <w:top w:val="dashSmallGap" w:sz="4" w:space="0" w:color="auto"/>
            </w:tcBorders>
          </w:tcPr>
          <w:p w:rsidR="00A563B2" w:rsidRPr="001179F0" w:rsidRDefault="00A563B2" w:rsidP="00A563B2">
            <w:pPr>
              <w:rPr>
                <w:rFonts w:asciiTheme="majorEastAsia" w:eastAsiaTheme="majorEastAsia" w:hAnsiTheme="majorEastAsia"/>
                <w:sz w:val="18"/>
                <w:szCs w:val="18"/>
              </w:rPr>
            </w:pPr>
          </w:p>
        </w:tc>
      </w:tr>
      <w:tr w:rsidR="001179F0" w:rsidRPr="001179F0" w:rsidTr="00FF49F0">
        <w:trPr>
          <w:trHeight w:val="635"/>
        </w:trPr>
        <w:tc>
          <w:tcPr>
            <w:tcW w:w="376" w:type="dxa"/>
            <w:vMerge/>
            <w:vAlign w:val="center"/>
          </w:tcPr>
          <w:p w:rsidR="00A563B2" w:rsidRPr="001179F0" w:rsidRDefault="00A563B2" w:rsidP="00A563B2">
            <w:pPr>
              <w:jc w:val="center"/>
              <w:rPr>
                <w:rFonts w:asciiTheme="majorEastAsia" w:eastAsiaTheme="majorEastAsia" w:hAnsiTheme="majorEastAsia"/>
                <w:sz w:val="18"/>
                <w:szCs w:val="18"/>
              </w:rPr>
            </w:pPr>
          </w:p>
        </w:tc>
        <w:tc>
          <w:tcPr>
            <w:tcW w:w="3276" w:type="dxa"/>
            <w:vMerge/>
          </w:tcPr>
          <w:p w:rsidR="00A563B2" w:rsidRPr="001179F0" w:rsidRDefault="00A563B2" w:rsidP="00A563B2">
            <w:pPr>
              <w:ind w:left="318" w:hangingChars="200" w:hanging="318"/>
              <w:rPr>
                <w:rFonts w:asciiTheme="majorEastAsia" w:eastAsiaTheme="majorEastAsia" w:hAnsiTheme="majorEastAsia"/>
                <w:sz w:val="18"/>
                <w:szCs w:val="18"/>
              </w:rPr>
            </w:pPr>
          </w:p>
        </w:tc>
        <w:tc>
          <w:tcPr>
            <w:tcW w:w="5954" w:type="dxa"/>
            <w:tcBorders>
              <w:top w:val="dashSmallGap" w:sz="4" w:space="0" w:color="auto"/>
            </w:tcBorders>
          </w:tcPr>
          <w:p w:rsidR="00A563B2" w:rsidRPr="001179F0" w:rsidRDefault="00A563B2" w:rsidP="00A563B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●賞与等の経費に基づき</w:t>
            </w:r>
            <w:r w:rsidR="00601DD6">
              <w:rPr>
                <w:rFonts w:asciiTheme="majorEastAsia" w:eastAsiaTheme="majorEastAsia" w:hAnsiTheme="majorEastAsia" w:hint="eastAsia"/>
                <w:sz w:val="18"/>
                <w:szCs w:val="18"/>
              </w:rPr>
              <w:t>、</w:t>
            </w:r>
            <w:r w:rsidRPr="001179F0">
              <w:rPr>
                <w:rFonts w:asciiTheme="majorEastAsia" w:eastAsiaTheme="majorEastAsia" w:hAnsiTheme="majorEastAsia" w:hint="eastAsia"/>
                <w:sz w:val="18"/>
                <w:szCs w:val="18"/>
              </w:rPr>
              <w:t>社会保険料の支払を行った月に含めて計算してください。</w:t>
            </w:r>
          </w:p>
        </w:tc>
        <w:tc>
          <w:tcPr>
            <w:tcW w:w="567" w:type="dxa"/>
            <w:tcBorders>
              <w:top w:val="dashSmallGap" w:sz="4" w:space="0" w:color="auto"/>
            </w:tcBorders>
          </w:tcPr>
          <w:p w:rsidR="00A563B2" w:rsidRPr="001179F0" w:rsidRDefault="00A563B2" w:rsidP="00A563B2">
            <w:pPr>
              <w:rPr>
                <w:rFonts w:asciiTheme="majorEastAsia" w:eastAsiaTheme="majorEastAsia" w:hAnsiTheme="majorEastAsia"/>
                <w:sz w:val="18"/>
                <w:szCs w:val="18"/>
              </w:rPr>
            </w:pPr>
          </w:p>
        </w:tc>
      </w:tr>
      <w:tr w:rsidR="00A563B2" w:rsidRPr="001179F0" w:rsidTr="00A87186">
        <w:trPr>
          <w:trHeight w:val="418"/>
        </w:trPr>
        <w:tc>
          <w:tcPr>
            <w:tcW w:w="376" w:type="dxa"/>
            <w:vAlign w:val="center"/>
          </w:tcPr>
          <w:p w:rsidR="00A563B2" w:rsidRPr="001179F0" w:rsidRDefault="00A87186" w:rsidP="00A563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3276" w:type="dxa"/>
          </w:tcPr>
          <w:p w:rsidR="00A563B2" w:rsidRPr="001179F0" w:rsidRDefault="00A563B2" w:rsidP="00A563B2">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口座振替依頼書</w:t>
            </w:r>
          </w:p>
        </w:tc>
        <w:tc>
          <w:tcPr>
            <w:tcW w:w="5954" w:type="dxa"/>
            <w:tcBorders>
              <w:top w:val="single" w:sz="4" w:space="0" w:color="auto"/>
              <w:bottom w:val="single" w:sz="4" w:space="0" w:color="auto"/>
            </w:tcBorders>
          </w:tcPr>
          <w:p w:rsidR="00A563B2" w:rsidRPr="001179F0" w:rsidRDefault="00D75CDC" w:rsidP="00A563B2">
            <w:pPr>
              <w:rPr>
                <w:rFonts w:asciiTheme="majorEastAsia" w:eastAsiaTheme="majorEastAsia" w:hAnsiTheme="majorEastAsia"/>
                <w:sz w:val="18"/>
                <w:szCs w:val="18"/>
              </w:rPr>
            </w:pPr>
            <w:r>
              <w:rPr>
                <w:rFonts w:asciiTheme="majorEastAsia" w:eastAsiaTheme="majorEastAsia" w:hAnsiTheme="majorEastAsia" w:hint="eastAsia"/>
                <w:sz w:val="18"/>
                <w:szCs w:val="18"/>
              </w:rPr>
              <w:t>※代表者印不要</w:t>
            </w:r>
          </w:p>
        </w:tc>
        <w:tc>
          <w:tcPr>
            <w:tcW w:w="567" w:type="dxa"/>
            <w:tcBorders>
              <w:top w:val="single" w:sz="4" w:space="0" w:color="auto"/>
              <w:bottom w:val="single" w:sz="4" w:space="0" w:color="auto"/>
            </w:tcBorders>
          </w:tcPr>
          <w:p w:rsidR="00A563B2" w:rsidRPr="001179F0" w:rsidRDefault="00A563B2" w:rsidP="00A563B2">
            <w:pPr>
              <w:rPr>
                <w:rFonts w:asciiTheme="majorEastAsia" w:eastAsiaTheme="majorEastAsia" w:hAnsiTheme="majorEastAsia"/>
                <w:sz w:val="18"/>
                <w:szCs w:val="18"/>
              </w:rPr>
            </w:pPr>
          </w:p>
        </w:tc>
      </w:tr>
      <w:tr w:rsidR="00A87186" w:rsidRPr="001179F0" w:rsidTr="00BC1379">
        <w:trPr>
          <w:trHeight w:val="418"/>
        </w:trPr>
        <w:tc>
          <w:tcPr>
            <w:tcW w:w="376" w:type="dxa"/>
            <w:vAlign w:val="center"/>
          </w:tcPr>
          <w:p w:rsidR="00A87186" w:rsidRPr="001179F0" w:rsidRDefault="00A87186" w:rsidP="00BC13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６</w:t>
            </w:r>
          </w:p>
        </w:tc>
        <w:tc>
          <w:tcPr>
            <w:tcW w:w="3276" w:type="dxa"/>
          </w:tcPr>
          <w:p w:rsidR="00A87186" w:rsidRPr="001179F0" w:rsidRDefault="00A87186" w:rsidP="00BC1379">
            <w:pPr>
              <w:ind w:left="159" w:hangingChars="100" w:hanging="159"/>
              <w:rPr>
                <w:rFonts w:asciiTheme="majorEastAsia" w:eastAsiaTheme="majorEastAsia" w:hAnsiTheme="majorEastAsia"/>
                <w:sz w:val="18"/>
                <w:szCs w:val="18"/>
              </w:rPr>
            </w:pPr>
            <w:r w:rsidRPr="001179F0">
              <w:rPr>
                <w:rFonts w:asciiTheme="majorEastAsia" w:eastAsiaTheme="majorEastAsia" w:hAnsiTheme="majorEastAsia" w:hint="eastAsia"/>
                <w:sz w:val="18"/>
                <w:szCs w:val="18"/>
              </w:rPr>
              <w:t xml:space="preserve">□　</w:t>
            </w:r>
            <w:r w:rsidRPr="00A87186">
              <w:rPr>
                <w:rFonts w:asciiTheme="majorEastAsia" w:eastAsiaTheme="majorEastAsia" w:hAnsiTheme="majorEastAsia" w:hint="eastAsia"/>
                <w:sz w:val="18"/>
                <w:szCs w:val="18"/>
              </w:rPr>
              <w:t>医療業務補助者配置支援事業に係る実績報告書書類等チェックリスト</w:t>
            </w:r>
          </w:p>
        </w:tc>
        <w:tc>
          <w:tcPr>
            <w:tcW w:w="5954" w:type="dxa"/>
            <w:tcBorders>
              <w:top w:val="single" w:sz="4" w:space="0" w:color="auto"/>
              <w:bottom w:val="single" w:sz="4" w:space="0" w:color="auto"/>
            </w:tcBorders>
          </w:tcPr>
          <w:p w:rsidR="00A87186" w:rsidRPr="001179F0" w:rsidRDefault="00A87186" w:rsidP="00BC1379">
            <w:pPr>
              <w:rPr>
                <w:rFonts w:asciiTheme="majorEastAsia" w:eastAsiaTheme="majorEastAsia" w:hAnsiTheme="majorEastAsia"/>
                <w:sz w:val="18"/>
                <w:szCs w:val="18"/>
              </w:rPr>
            </w:pPr>
          </w:p>
        </w:tc>
        <w:tc>
          <w:tcPr>
            <w:tcW w:w="567" w:type="dxa"/>
            <w:tcBorders>
              <w:top w:val="single" w:sz="4" w:space="0" w:color="auto"/>
              <w:bottom w:val="single" w:sz="4" w:space="0" w:color="auto"/>
            </w:tcBorders>
          </w:tcPr>
          <w:p w:rsidR="00A87186" w:rsidRPr="001179F0" w:rsidRDefault="00A87186" w:rsidP="00BC1379">
            <w:pPr>
              <w:rPr>
                <w:rFonts w:asciiTheme="majorEastAsia" w:eastAsiaTheme="majorEastAsia" w:hAnsiTheme="majorEastAsia"/>
                <w:sz w:val="18"/>
                <w:szCs w:val="18"/>
              </w:rPr>
            </w:pPr>
          </w:p>
        </w:tc>
      </w:tr>
    </w:tbl>
    <w:p w:rsidR="00A563B2" w:rsidRPr="001179F0" w:rsidRDefault="00A563B2" w:rsidP="00A563B2">
      <w:pPr>
        <w:jc w:val="center"/>
        <w:rPr>
          <w:rFonts w:asciiTheme="majorEastAsia" w:eastAsiaTheme="majorEastAsia" w:hAnsiTheme="majorEastAsia"/>
          <w:sz w:val="18"/>
          <w:szCs w:val="18"/>
        </w:rPr>
      </w:pPr>
    </w:p>
    <w:p w:rsidR="00BC4450" w:rsidRPr="00DF71E8" w:rsidRDefault="00BC4450" w:rsidP="00F4572A">
      <w:pPr>
        <w:jc w:val="right"/>
        <w:rPr>
          <w:rFonts w:asciiTheme="majorEastAsia" w:eastAsiaTheme="majorEastAsia" w:hAnsiTheme="majorEastAsia"/>
          <w:sz w:val="18"/>
          <w:szCs w:val="18"/>
        </w:rPr>
      </w:pPr>
    </w:p>
    <w:sectPr w:rsidR="00BC4450" w:rsidRPr="00DF71E8" w:rsidSect="002000A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1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8B" w:rsidRDefault="006F608B" w:rsidP="00930C04">
      <w:r>
        <w:separator/>
      </w:r>
    </w:p>
  </w:endnote>
  <w:endnote w:type="continuationSeparator" w:id="0">
    <w:p w:rsidR="006F608B" w:rsidRDefault="006F608B" w:rsidP="009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8B" w:rsidRDefault="006F608B" w:rsidP="00930C04">
      <w:r>
        <w:separator/>
      </w:r>
    </w:p>
  </w:footnote>
  <w:footnote w:type="continuationSeparator" w:id="0">
    <w:p w:rsidR="006F608B" w:rsidRDefault="006F608B" w:rsidP="0093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211"/>
    <w:multiLevelType w:val="hybridMultilevel"/>
    <w:tmpl w:val="75D03B5C"/>
    <w:lvl w:ilvl="0" w:tplc="66CE48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0C"/>
    <w:rsid w:val="000130A2"/>
    <w:rsid w:val="00053631"/>
    <w:rsid w:val="00062A01"/>
    <w:rsid w:val="00071455"/>
    <w:rsid w:val="000A7361"/>
    <w:rsid w:val="0010658D"/>
    <w:rsid w:val="00112513"/>
    <w:rsid w:val="001179F0"/>
    <w:rsid w:val="00130CA0"/>
    <w:rsid w:val="00154774"/>
    <w:rsid w:val="00156762"/>
    <w:rsid w:val="001567CC"/>
    <w:rsid w:val="0016510A"/>
    <w:rsid w:val="001E38AA"/>
    <w:rsid w:val="001F6199"/>
    <w:rsid w:val="002000A7"/>
    <w:rsid w:val="002B10D6"/>
    <w:rsid w:val="002F14A9"/>
    <w:rsid w:val="00300A2F"/>
    <w:rsid w:val="00303D57"/>
    <w:rsid w:val="0031111C"/>
    <w:rsid w:val="003113E8"/>
    <w:rsid w:val="00315DC1"/>
    <w:rsid w:val="00316663"/>
    <w:rsid w:val="00380CCA"/>
    <w:rsid w:val="003A63D7"/>
    <w:rsid w:val="003A71E5"/>
    <w:rsid w:val="003E30EC"/>
    <w:rsid w:val="004104BE"/>
    <w:rsid w:val="00486E4D"/>
    <w:rsid w:val="00495315"/>
    <w:rsid w:val="004A0AD8"/>
    <w:rsid w:val="004B79C5"/>
    <w:rsid w:val="004E1C45"/>
    <w:rsid w:val="00524AC0"/>
    <w:rsid w:val="00525274"/>
    <w:rsid w:val="00571927"/>
    <w:rsid w:val="005D3370"/>
    <w:rsid w:val="005F4B1B"/>
    <w:rsid w:val="00601DD6"/>
    <w:rsid w:val="006037F6"/>
    <w:rsid w:val="006217A4"/>
    <w:rsid w:val="006217AF"/>
    <w:rsid w:val="00680A09"/>
    <w:rsid w:val="006A3D61"/>
    <w:rsid w:val="006C43AB"/>
    <w:rsid w:val="006F608B"/>
    <w:rsid w:val="00717A52"/>
    <w:rsid w:val="00724F70"/>
    <w:rsid w:val="00734AC6"/>
    <w:rsid w:val="00742F9F"/>
    <w:rsid w:val="00764D2E"/>
    <w:rsid w:val="007A20FA"/>
    <w:rsid w:val="008253D0"/>
    <w:rsid w:val="0086009B"/>
    <w:rsid w:val="00875146"/>
    <w:rsid w:val="008B5EAD"/>
    <w:rsid w:val="008C0BE9"/>
    <w:rsid w:val="00901121"/>
    <w:rsid w:val="00916B5E"/>
    <w:rsid w:val="00930C04"/>
    <w:rsid w:val="00931F17"/>
    <w:rsid w:val="00963B93"/>
    <w:rsid w:val="009731B2"/>
    <w:rsid w:val="009B12BA"/>
    <w:rsid w:val="009B28F1"/>
    <w:rsid w:val="009B5E6F"/>
    <w:rsid w:val="009C0AEE"/>
    <w:rsid w:val="009C47D5"/>
    <w:rsid w:val="00A563B2"/>
    <w:rsid w:val="00A67F0C"/>
    <w:rsid w:val="00A87186"/>
    <w:rsid w:val="00AC37DF"/>
    <w:rsid w:val="00B101C2"/>
    <w:rsid w:val="00B36EBB"/>
    <w:rsid w:val="00B37D1D"/>
    <w:rsid w:val="00B613C0"/>
    <w:rsid w:val="00B87137"/>
    <w:rsid w:val="00B96E08"/>
    <w:rsid w:val="00BC4450"/>
    <w:rsid w:val="00C023AD"/>
    <w:rsid w:val="00C22B9B"/>
    <w:rsid w:val="00C2369C"/>
    <w:rsid w:val="00C27EB0"/>
    <w:rsid w:val="00C602B1"/>
    <w:rsid w:val="00CC4AE6"/>
    <w:rsid w:val="00CC61E5"/>
    <w:rsid w:val="00CE13CE"/>
    <w:rsid w:val="00D75CDC"/>
    <w:rsid w:val="00D765DE"/>
    <w:rsid w:val="00D92506"/>
    <w:rsid w:val="00D92690"/>
    <w:rsid w:val="00D93BBE"/>
    <w:rsid w:val="00DA0BA1"/>
    <w:rsid w:val="00DC0C25"/>
    <w:rsid w:val="00DF71E8"/>
    <w:rsid w:val="00DF7429"/>
    <w:rsid w:val="00E132A7"/>
    <w:rsid w:val="00E206EC"/>
    <w:rsid w:val="00E25913"/>
    <w:rsid w:val="00E3560B"/>
    <w:rsid w:val="00E44191"/>
    <w:rsid w:val="00E525C7"/>
    <w:rsid w:val="00E81FA6"/>
    <w:rsid w:val="00EB4388"/>
    <w:rsid w:val="00EC4465"/>
    <w:rsid w:val="00EF0D71"/>
    <w:rsid w:val="00EF6F41"/>
    <w:rsid w:val="00F1516A"/>
    <w:rsid w:val="00F4572A"/>
    <w:rsid w:val="00F85FFE"/>
    <w:rsid w:val="00FB0D64"/>
    <w:rsid w:val="00FE5B67"/>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D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C04"/>
    <w:pPr>
      <w:tabs>
        <w:tab w:val="center" w:pos="4252"/>
        <w:tab w:val="right" w:pos="8504"/>
      </w:tabs>
      <w:snapToGrid w:val="0"/>
    </w:pPr>
  </w:style>
  <w:style w:type="character" w:customStyle="1" w:styleId="a5">
    <w:name w:val="ヘッダー (文字)"/>
    <w:basedOn w:val="a0"/>
    <w:link w:val="a4"/>
    <w:uiPriority w:val="99"/>
    <w:rsid w:val="00930C04"/>
  </w:style>
  <w:style w:type="paragraph" w:styleId="a6">
    <w:name w:val="footer"/>
    <w:basedOn w:val="a"/>
    <w:link w:val="a7"/>
    <w:uiPriority w:val="99"/>
    <w:unhideWhenUsed/>
    <w:rsid w:val="00930C04"/>
    <w:pPr>
      <w:tabs>
        <w:tab w:val="center" w:pos="4252"/>
        <w:tab w:val="right" w:pos="8504"/>
      </w:tabs>
      <w:snapToGrid w:val="0"/>
    </w:pPr>
  </w:style>
  <w:style w:type="character" w:customStyle="1" w:styleId="a7">
    <w:name w:val="フッター (文字)"/>
    <w:basedOn w:val="a0"/>
    <w:link w:val="a6"/>
    <w:uiPriority w:val="99"/>
    <w:rsid w:val="00930C04"/>
  </w:style>
  <w:style w:type="paragraph" w:styleId="a8">
    <w:name w:val="Balloon Text"/>
    <w:basedOn w:val="a"/>
    <w:link w:val="a9"/>
    <w:uiPriority w:val="99"/>
    <w:semiHidden/>
    <w:unhideWhenUsed/>
    <w:rsid w:val="00380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0CCA"/>
    <w:rPr>
      <w:rFonts w:asciiTheme="majorHAnsi" w:eastAsiaTheme="majorEastAsia" w:hAnsiTheme="majorHAnsi" w:cstheme="majorBidi"/>
      <w:sz w:val="18"/>
      <w:szCs w:val="18"/>
    </w:rPr>
  </w:style>
  <w:style w:type="paragraph" w:styleId="aa">
    <w:name w:val="List Paragraph"/>
    <w:basedOn w:val="a"/>
    <w:uiPriority w:val="34"/>
    <w:qFormat/>
    <w:rsid w:val="00717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2022-09-07T04:57:00Z</dcterms:created>
  <dcterms:modified xsi:type="dcterms:W3CDTF">2024-09-11T06:31:00Z</dcterms:modified>
</cp:coreProperties>
</file>