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33"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797C33" w:rsidRPr="00797C33">
        <w:rPr>
          <w:rFonts w:ascii="ＭＳ ゴシック" w:eastAsia="ＭＳ ゴシック" w:hAnsi="ＭＳ ゴシック" w:hint="eastAsia"/>
          <w:sz w:val="28"/>
          <w:szCs w:val="28"/>
        </w:rPr>
        <w:t>食品残さ由来メタン発酵消化液の液肥としての活用ガイド</w:t>
      </w:r>
      <w:r w:rsidRPr="00BF2E33">
        <w:rPr>
          <w:rFonts w:ascii="ＭＳ ゴシック" w:eastAsia="ＭＳ ゴシック" w:hAnsi="ＭＳ ゴシック"/>
          <w:sz w:val="28"/>
          <w:szCs w:val="28"/>
        </w:rPr>
        <w:t>」</w:t>
      </w:r>
    </w:p>
    <w:p w:rsidR="00D53A3D"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sz w:val="28"/>
          <w:szCs w:val="28"/>
        </w:rPr>
        <w:t>提供申請書兼同意書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w:t>
      </w:r>
      <w:r w:rsidR="00486BE9">
        <w:rPr>
          <w:rFonts w:ascii="ＭＳ ゴシック" w:eastAsia="ＭＳ ゴシック" w:hAnsi="ＭＳ ゴシック" w:hint="eastAsia"/>
          <w:sz w:val="22"/>
        </w:rPr>
        <w:t>園芸環境</w:t>
      </w:r>
      <w:r w:rsidRPr="008B0FCB">
        <w:rPr>
          <w:rFonts w:ascii="ＭＳ ゴシック" w:eastAsia="ＭＳ ゴシック" w:hAnsi="ＭＳ ゴシック" w:hint="eastAsia"/>
          <w:sz w:val="22"/>
        </w:rPr>
        <w:t>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797C33" w:rsidRPr="00797C33">
        <w:rPr>
          <w:rFonts w:ascii="ＭＳ ゴシック" w:eastAsia="ＭＳ ゴシック" w:hAnsi="ＭＳ ゴシック" w:hint="eastAsia"/>
          <w:sz w:val="22"/>
        </w:rPr>
        <w:t>食品残さ由来メタン発酵消化液の液肥としての活用ガイド</w:t>
      </w:r>
      <w:r w:rsidR="00E06E4E">
        <w:rPr>
          <w:rFonts w:ascii="ＭＳ ゴシック" w:eastAsia="ＭＳ ゴシック" w:hAnsi="ＭＳ ゴシック" w:hint="eastAsia"/>
          <w:sz w:val="22"/>
        </w:rPr>
        <w:t>」を利用したいので、</w:t>
      </w:r>
      <w:r w:rsidRPr="008B0FCB">
        <w:rPr>
          <w:rFonts w:ascii="ＭＳ ゴシック" w:eastAsia="ＭＳ ゴシック" w:hAnsi="ＭＳ ゴシック" w:hint="eastAsia"/>
          <w:sz w:val="22"/>
        </w:rPr>
        <w:t>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p w:rsidR="0040367C" w:rsidRDefault="0040367C" w:rsidP="00486BE9">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474FC" w:rsidRPr="00DE47A7">
        <w:rPr>
          <w:rFonts w:ascii="ＭＳ ゴシック" w:eastAsia="ＭＳ ゴシック" w:hAnsi="ＭＳ ゴシック" w:hint="eastAsia"/>
          <w:szCs w:val="18"/>
        </w:rPr>
        <w:t>利用目的について具体的に記載願います。なお、</w:t>
      </w:r>
      <w:r w:rsidR="006474FC" w:rsidRPr="00DE47A7">
        <w:rPr>
          <w:rFonts w:ascii="ＭＳ ゴシック" w:eastAsia="ＭＳ ゴシック" w:hAnsi="ＭＳ ゴシック" w:hint="eastAsia"/>
          <w:b/>
          <w:szCs w:val="18"/>
          <w:u w:val="single"/>
        </w:rPr>
        <w:t>「</w:t>
      </w:r>
      <w:r w:rsidR="006474FC" w:rsidRPr="005E3269">
        <w:rPr>
          <w:rFonts w:ascii="ＭＳ ゴシック" w:eastAsia="ＭＳ ゴシック" w:hAnsi="ＭＳ ゴシック" w:hint="eastAsia"/>
          <w:b/>
          <w:szCs w:val="18"/>
          <w:u w:val="single"/>
        </w:rPr>
        <w:t>マニュアルに記載された内容の無断転載や第三者への提供は禁止します。</w:t>
      </w:r>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bookmarkStart w:id="0" w:name="_GoBack"/>
            <w:bookmarkEnd w:id="0"/>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9F4A58">
        <w:rPr>
          <w:rFonts w:ascii="ＭＳ ゴシック" w:eastAsia="ＭＳ ゴシック" w:hAnsi="ＭＳ ゴシック" w:hint="eastAsia"/>
          <w:sz w:val="22"/>
        </w:rPr>
        <w:t xml:space="preserve">　申請者の氏名、所属、</w:t>
      </w:r>
      <w:r w:rsidR="00485B1C" w:rsidRPr="00485B1C">
        <w:rPr>
          <w:rFonts w:ascii="ＭＳ ゴシック" w:eastAsia="ＭＳ ゴシック" w:hAnsi="ＭＳ ゴシック" w:hint="eastAsia"/>
          <w:sz w:val="22"/>
        </w:rPr>
        <w:t>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1354B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00A11985">
              <w:rPr>
                <w:rFonts w:ascii="ＭＳ ゴシック" w:eastAsia="ＭＳ ゴシック" w:hAnsi="ＭＳ ゴシック" w:hint="eastAsia"/>
                <w:szCs w:val="21"/>
              </w:rPr>
              <w:t>提供を受けた「</w:t>
            </w:r>
            <w:r w:rsidR="00797C33" w:rsidRPr="00797C33">
              <w:rPr>
                <w:rFonts w:ascii="ＭＳ ゴシック" w:eastAsia="ＭＳ ゴシック" w:hAnsi="ＭＳ ゴシック" w:hint="eastAsia"/>
                <w:szCs w:val="21"/>
              </w:rPr>
              <w:t>食品残さ由来メタン発酵消化液の液肥としての活用ガイド</w:t>
            </w:r>
            <w:r w:rsidR="009F4A58">
              <w:rPr>
                <w:rFonts w:ascii="ＭＳ ゴシック" w:eastAsia="ＭＳ ゴシック" w:hAnsi="ＭＳ ゴシック" w:hint="eastAsia"/>
                <w:szCs w:val="21"/>
              </w:rPr>
              <w:t>」の利用について、</w:t>
            </w:r>
            <w:r w:rsidRPr="000F5D92">
              <w:rPr>
                <w:rFonts w:ascii="ＭＳ ゴシック" w:eastAsia="ＭＳ ゴシック" w:hAnsi="ＭＳ ゴシック" w:hint="eastAsia"/>
                <w:szCs w:val="21"/>
              </w:rPr>
              <w:t>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40367C">
        <w:rPr>
          <w:rFonts w:ascii="ＭＳ ゴシック" w:eastAsia="ＭＳ ゴシック" w:hAnsi="ＭＳ ゴシック" w:hint="eastAsia"/>
          <w:sz w:val="22"/>
        </w:rPr>
        <w:t xml:space="preserve">　利用目的以外の使用と、</w:t>
      </w:r>
      <w:r w:rsidR="00F63968" w:rsidRPr="00F63968">
        <w:rPr>
          <w:rFonts w:ascii="ＭＳ ゴシック" w:eastAsia="ＭＳ ゴシック" w:hAnsi="ＭＳ ゴシック" w:hint="eastAsia"/>
          <w:sz w:val="22"/>
        </w:rPr>
        <w:t>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1354B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797C33" w:rsidRPr="00797C33">
              <w:rPr>
                <w:rFonts w:ascii="ＭＳ ゴシック" w:eastAsia="ＭＳ ゴシック" w:hAnsi="ＭＳ ゴシック" w:hint="eastAsia"/>
                <w:szCs w:val="21"/>
              </w:rPr>
              <w:t>食品残さ由来メタン発酵消化液の液肥としての活用ガイド</w:t>
            </w:r>
            <w:r w:rsidR="009F4A58">
              <w:rPr>
                <w:rFonts w:ascii="ＭＳ ゴシック" w:eastAsia="ＭＳ ゴシック" w:hAnsi="ＭＳ ゴシック" w:hint="eastAsia"/>
                <w:szCs w:val="21"/>
              </w:rPr>
              <w:t>」について、</w:t>
            </w:r>
            <w:r w:rsidRPr="000F5D92">
              <w:rPr>
                <w:rFonts w:ascii="ＭＳ ゴシック" w:eastAsia="ＭＳ ゴシック" w:hAnsi="ＭＳ ゴシック" w:hint="eastAsia"/>
                <w:szCs w:val="21"/>
              </w:rPr>
              <w:t>「</w:t>
            </w:r>
            <w:r w:rsidR="003D1F2C">
              <w:rPr>
                <w:rFonts w:ascii="ＭＳ ゴシック" w:eastAsia="ＭＳ ゴシック" w:hAnsi="ＭＳ ゴシック" w:hint="eastAsia"/>
                <w:szCs w:val="21"/>
              </w:rPr>
              <w:t>１</w:t>
            </w:r>
            <w:r w:rsidR="009F4A58">
              <w:rPr>
                <w:rFonts w:ascii="ＭＳ ゴシック" w:eastAsia="ＭＳ ゴシック" w:hAnsi="ＭＳ ゴシック" w:hint="eastAsia"/>
                <w:szCs w:val="21"/>
              </w:rPr>
              <w:t xml:space="preserve">　利用目的」に記載した目的以外での使用と、</w:t>
            </w:r>
            <w:r w:rsidRPr="000F5D92">
              <w:rPr>
                <w:rFonts w:ascii="ＭＳ ゴシック" w:eastAsia="ＭＳ ゴシック" w:hAnsi="ＭＳ ゴシック" w:hint="eastAsia"/>
                <w:szCs w:val="21"/>
              </w:rPr>
              <w:t>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27436E" w:rsidRDefault="0027436E" w:rsidP="00230662">
      <w:pPr>
        <w:jc w:val="left"/>
        <w:rPr>
          <w:rFonts w:ascii="ＭＳ ゴシック" w:eastAsia="ＭＳ ゴシック" w:hAnsi="ＭＳ ゴシック"/>
          <w:sz w:val="22"/>
        </w:rPr>
      </w:pPr>
    </w:p>
    <w:p w:rsidR="0040367C" w:rsidRDefault="0040367C"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w:t>
      </w:r>
      <w:r w:rsidR="009F4A58">
        <w:rPr>
          <w:rFonts w:ascii="ＭＳ ゴシック" w:eastAsia="ＭＳ ゴシック" w:hAnsi="ＭＳ ゴシック"/>
          <w:sz w:val="22"/>
        </w:rPr>
        <w:t>ファイルに変換後</w:t>
      </w:r>
      <w:r w:rsidR="009F4A58">
        <w:rPr>
          <w:rFonts w:ascii="ＭＳ ゴシック" w:eastAsia="ＭＳ ゴシック" w:hAnsi="ＭＳ ゴシック" w:hint="eastAsia"/>
          <w:sz w:val="22"/>
        </w:rPr>
        <w:t>、</w:t>
      </w:r>
      <w:r w:rsidR="00486BE9">
        <w:rPr>
          <w:rFonts w:ascii="ＭＳ ゴシック" w:eastAsia="ＭＳ ゴシック" w:hAnsi="ＭＳ ゴシック"/>
          <w:sz w:val="22"/>
        </w:rPr>
        <w:t>marc-</w:t>
      </w:r>
      <w:r w:rsidR="00486BE9">
        <w:rPr>
          <w:rFonts w:ascii="ＭＳ ゴシック" w:eastAsia="ＭＳ ゴシック" w:hAnsi="ＭＳ ゴシック" w:hint="eastAsia"/>
          <w:sz w:val="22"/>
        </w:rPr>
        <w:t>ek</w:t>
      </w:r>
      <w:r w:rsidRPr="0027436E">
        <w:rPr>
          <w:rFonts w:ascii="ＭＳ ゴシック" w:eastAsia="ＭＳ ゴシック" w:hAnsi="ＭＳ ゴシック"/>
          <w:sz w:val="22"/>
        </w:rPr>
        <w:t>@pref.miyagi.lg.jp宛てに送信してください）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1" w:rsidRDefault="00EB3E01" w:rsidP="00BF2E33">
      <w:r>
        <w:separator/>
      </w:r>
    </w:p>
  </w:endnote>
  <w:endnote w:type="continuationSeparator" w:id="0">
    <w:p w:rsidR="00EB3E01" w:rsidRDefault="00EB3E01"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1" w:rsidRDefault="00EB3E01" w:rsidP="00BF2E33">
      <w:r>
        <w:separator/>
      </w:r>
    </w:p>
  </w:footnote>
  <w:footnote w:type="continuationSeparator" w:id="0">
    <w:p w:rsidR="00EB3E01" w:rsidRDefault="00EB3E01"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33484C"/>
    <w:rsid w:val="0037479D"/>
    <w:rsid w:val="003D1F2C"/>
    <w:rsid w:val="003D6375"/>
    <w:rsid w:val="003F7966"/>
    <w:rsid w:val="0040367C"/>
    <w:rsid w:val="00424B3D"/>
    <w:rsid w:val="0048378C"/>
    <w:rsid w:val="00485B1C"/>
    <w:rsid w:val="00486BE9"/>
    <w:rsid w:val="00533B4B"/>
    <w:rsid w:val="00560C06"/>
    <w:rsid w:val="006474FC"/>
    <w:rsid w:val="0075587F"/>
    <w:rsid w:val="00797C33"/>
    <w:rsid w:val="007B73FA"/>
    <w:rsid w:val="007E6A60"/>
    <w:rsid w:val="0086212D"/>
    <w:rsid w:val="008B0FCB"/>
    <w:rsid w:val="009F4A58"/>
    <w:rsid w:val="00A11985"/>
    <w:rsid w:val="00A727C2"/>
    <w:rsid w:val="00B35B58"/>
    <w:rsid w:val="00BE2FB0"/>
    <w:rsid w:val="00BF2E33"/>
    <w:rsid w:val="00C17158"/>
    <w:rsid w:val="00CA7899"/>
    <w:rsid w:val="00D04CE6"/>
    <w:rsid w:val="00D53A3D"/>
    <w:rsid w:val="00DD1A48"/>
    <w:rsid w:val="00E06E4E"/>
    <w:rsid w:val="00E25B53"/>
    <w:rsid w:val="00E27324"/>
    <w:rsid w:val="00E95EBA"/>
    <w:rsid w:val="00EB3E01"/>
    <w:rsid w:val="00EB742F"/>
    <w:rsid w:val="00F30647"/>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2024-09-24T07:20:00Z</dcterms:created>
  <dcterms:modified xsi:type="dcterms:W3CDTF">2024-10-02T02:19:00Z</dcterms:modified>
</cp:coreProperties>
</file>